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970" w:rsidRDefault="00B52970" w:rsidP="00B52970">
      <w:pPr>
        <w:tabs>
          <w:tab w:val="left" w:pos="709"/>
        </w:tabs>
        <w:spacing w:after="0" w:line="360" w:lineRule="auto"/>
        <w:jc w:val="center"/>
        <w:rPr>
          <w:rFonts w:ascii="Times New Roman" w:eastAsia="SchoolBookSanPin" w:hAnsi="Times New Roman"/>
          <w:b/>
          <w:sz w:val="26"/>
          <w:szCs w:val="26"/>
        </w:rPr>
      </w:pPr>
      <w:bookmarkStart w:id="0" w:name="_GoBack"/>
      <w:r w:rsidRPr="00B52970">
        <w:rPr>
          <w:rFonts w:ascii="Times New Roman" w:eastAsia="SchoolBookSanPin" w:hAnsi="Times New Roman"/>
          <w:b/>
          <w:sz w:val="26"/>
          <w:szCs w:val="26"/>
        </w:rPr>
        <w:t>Рабочая</w:t>
      </w:r>
      <w:r>
        <w:rPr>
          <w:rFonts w:ascii="Times New Roman" w:eastAsia="SchoolBookSanPin" w:hAnsi="Times New Roman"/>
          <w:b/>
          <w:sz w:val="26"/>
          <w:szCs w:val="26"/>
        </w:rPr>
        <w:t xml:space="preserve"> программа по учебному предмету</w:t>
      </w:r>
    </w:p>
    <w:bookmarkEnd w:id="0"/>
    <w:p w:rsidR="00B52970" w:rsidRPr="00B52970" w:rsidRDefault="00B52970" w:rsidP="00B52970">
      <w:pPr>
        <w:tabs>
          <w:tab w:val="left" w:pos="709"/>
        </w:tabs>
        <w:spacing w:after="0" w:line="360" w:lineRule="auto"/>
        <w:jc w:val="center"/>
        <w:rPr>
          <w:rFonts w:ascii="Times New Roman" w:hAnsi="Times New Roman"/>
          <w:sz w:val="26"/>
          <w:szCs w:val="26"/>
        </w:rPr>
      </w:pPr>
      <w:r w:rsidRPr="00B52970">
        <w:rPr>
          <w:rFonts w:ascii="Times New Roman" w:eastAsia="SchoolBookSanPin" w:hAnsi="Times New Roman"/>
          <w:b/>
          <w:sz w:val="26"/>
          <w:szCs w:val="26"/>
        </w:rPr>
        <w:t>«Биология» (углубленный уровень)</w:t>
      </w:r>
    </w:p>
    <w:p w:rsidR="00B52970" w:rsidRPr="001E7754" w:rsidRDefault="00B52970" w:rsidP="00B52970">
      <w:pPr>
        <w:pStyle w:val="a8"/>
        <w:numPr>
          <w:ilvl w:val="0"/>
          <w:numId w:val="16"/>
        </w:numPr>
        <w:tabs>
          <w:tab w:val="left" w:pos="709"/>
        </w:tabs>
        <w:spacing w:after="0" w:line="360" w:lineRule="auto"/>
        <w:ind w:hanging="11"/>
        <w:jc w:val="both"/>
        <w:rPr>
          <w:rFonts w:ascii="Times New Roman" w:hAnsi="Times New Roman"/>
          <w:b/>
          <w:sz w:val="26"/>
          <w:szCs w:val="26"/>
        </w:rPr>
      </w:pPr>
      <w:r w:rsidRPr="001E7754">
        <w:rPr>
          <w:rFonts w:ascii="Times New Roman" w:hAnsi="Times New Roman"/>
          <w:b/>
          <w:sz w:val="26"/>
          <w:szCs w:val="26"/>
        </w:rPr>
        <w:t>Пояснительная записка</w:t>
      </w:r>
    </w:p>
    <w:p w:rsidR="00B52970" w:rsidRDefault="00B52970" w:rsidP="00B52970">
      <w:pPr>
        <w:spacing w:after="0" w:line="360" w:lineRule="auto"/>
        <w:ind w:firstLine="708"/>
        <w:jc w:val="both"/>
        <w:rPr>
          <w:sz w:val="26"/>
          <w:szCs w:val="26"/>
        </w:rPr>
      </w:pPr>
      <w:r w:rsidRPr="00C43204">
        <w:rPr>
          <w:rFonts w:ascii="Times New Roman" w:hAnsi="Times New Roman"/>
          <w:color w:val="000000"/>
          <w:sz w:val="26"/>
          <w:szCs w:val="26"/>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программы воспитания.</w:t>
      </w:r>
    </w:p>
    <w:p w:rsidR="00B52970" w:rsidRDefault="00B52970" w:rsidP="00B52970">
      <w:pPr>
        <w:spacing w:after="0" w:line="360" w:lineRule="auto"/>
        <w:ind w:firstLine="708"/>
        <w:jc w:val="both"/>
        <w:rPr>
          <w:sz w:val="26"/>
          <w:szCs w:val="26"/>
        </w:rPr>
      </w:pPr>
      <w:r w:rsidRPr="00C43204">
        <w:rPr>
          <w:rFonts w:ascii="Times New Roman" w:hAnsi="Times New Roman"/>
          <w:color w:val="000000"/>
          <w:sz w:val="26"/>
          <w:szCs w:val="26"/>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B52970" w:rsidRDefault="00B52970" w:rsidP="00B52970">
      <w:pPr>
        <w:spacing w:after="0" w:line="360" w:lineRule="auto"/>
        <w:ind w:firstLine="708"/>
        <w:jc w:val="both"/>
        <w:rPr>
          <w:sz w:val="26"/>
          <w:szCs w:val="26"/>
        </w:rPr>
      </w:pPr>
      <w:r w:rsidRPr="00C43204">
        <w:rPr>
          <w:rFonts w:ascii="Times New Roman" w:hAnsi="Times New Roman"/>
          <w:color w:val="000000"/>
          <w:sz w:val="26"/>
          <w:szCs w:val="26"/>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w:t>
      </w:r>
      <w:proofErr w:type="spellStart"/>
      <w:r w:rsidRPr="00C43204">
        <w:rPr>
          <w:rFonts w:ascii="Times New Roman" w:hAnsi="Times New Roman"/>
          <w:color w:val="000000"/>
          <w:sz w:val="26"/>
          <w:szCs w:val="26"/>
        </w:rPr>
        <w:t>межпредметных</w:t>
      </w:r>
      <w:proofErr w:type="spellEnd"/>
      <w:r w:rsidRPr="00C43204">
        <w:rPr>
          <w:rFonts w:ascii="Times New Roman" w:hAnsi="Times New Roman"/>
          <w:color w:val="000000"/>
          <w:sz w:val="26"/>
          <w:szCs w:val="26"/>
        </w:rPr>
        <w:t xml:space="preserve"> и </w:t>
      </w:r>
      <w:proofErr w:type="spellStart"/>
      <w:r w:rsidRPr="00C43204">
        <w:rPr>
          <w:rFonts w:ascii="Times New Roman" w:hAnsi="Times New Roman"/>
          <w:color w:val="000000"/>
          <w:sz w:val="26"/>
          <w:szCs w:val="26"/>
        </w:rPr>
        <w:t>внутрипредметных</w:t>
      </w:r>
      <w:proofErr w:type="spellEnd"/>
      <w:r w:rsidRPr="00C43204">
        <w:rPr>
          <w:rFonts w:ascii="Times New Roman" w:hAnsi="Times New Roman"/>
          <w:color w:val="000000"/>
          <w:sz w:val="26"/>
          <w:szCs w:val="26"/>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w:t>
      </w:r>
      <w:proofErr w:type="spellStart"/>
      <w:r w:rsidRPr="00C43204">
        <w:rPr>
          <w:rFonts w:ascii="Times New Roman" w:hAnsi="Times New Roman"/>
          <w:color w:val="000000"/>
          <w:sz w:val="26"/>
          <w:szCs w:val="26"/>
        </w:rPr>
        <w:t>метапредметным</w:t>
      </w:r>
      <w:proofErr w:type="spellEnd"/>
      <w:r w:rsidRPr="00C43204">
        <w:rPr>
          <w:rFonts w:ascii="Times New Roman" w:hAnsi="Times New Roman"/>
          <w:color w:val="000000"/>
          <w:sz w:val="26"/>
          <w:szCs w:val="26"/>
        </w:rPr>
        <w:t xml:space="preserve"> и предметным результатам обучения и в формировании </w:t>
      </w:r>
      <w:proofErr w:type="gramStart"/>
      <w:r w:rsidRPr="00C43204">
        <w:rPr>
          <w:rFonts w:ascii="Times New Roman" w:hAnsi="Times New Roman"/>
          <w:color w:val="000000"/>
          <w:sz w:val="26"/>
          <w:szCs w:val="26"/>
        </w:rPr>
        <w:t>основных видов учебно-</w:t>
      </w:r>
      <w:r w:rsidRPr="00C43204">
        <w:rPr>
          <w:rFonts w:ascii="Times New Roman" w:hAnsi="Times New Roman"/>
          <w:color w:val="000000"/>
          <w:sz w:val="26"/>
          <w:szCs w:val="26"/>
        </w:rPr>
        <w:lastRenderedPageBreak/>
        <w:t>познавательной деятельности</w:t>
      </w:r>
      <w:proofErr w:type="gramEnd"/>
      <w:r w:rsidRPr="00C43204">
        <w:rPr>
          <w:rFonts w:ascii="Times New Roman" w:hAnsi="Times New Roman"/>
          <w:color w:val="000000"/>
          <w:sz w:val="26"/>
          <w:szCs w:val="26"/>
        </w:rPr>
        <w:t xml:space="preserve"> обучающихся по освоению содержания биологического образования на уровне среднего общего образования.</w:t>
      </w:r>
    </w:p>
    <w:p w:rsidR="00B52970" w:rsidRDefault="00B52970" w:rsidP="00B52970">
      <w:pPr>
        <w:spacing w:after="0" w:line="360" w:lineRule="auto"/>
        <w:ind w:firstLine="708"/>
        <w:jc w:val="both"/>
        <w:rPr>
          <w:sz w:val="26"/>
          <w:szCs w:val="26"/>
        </w:rPr>
      </w:pPr>
      <w:r w:rsidRPr="00C43204">
        <w:rPr>
          <w:rFonts w:ascii="Times New Roman" w:hAnsi="Times New Roman"/>
          <w:color w:val="000000"/>
          <w:sz w:val="26"/>
          <w:szCs w:val="26"/>
        </w:rPr>
        <w:t xml:space="preserve">Учебный предмет «Биология» на уровне среднего общего образования завершает биологическое образование в школе и ориентирован на расширение и углубление </w:t>
      </w:r>
      <w:proofErr w:type="gramStart"/>
      <w:r w:rsidRPr="00C43204">
        <w:rPr>
          <w:rFonts w:ascii="Times New Roman" w:hAnsi="Times New Roman"/>
          <w:color w:val="000000"/>
          <w:sz w:val="26"/>
          <w:szCs w:val="26"/>
        </w:rPr>
        <w:t>знаний</w:t>
      </w:r>
      <w:proofErr w:type="gramEnd"/>
      <w:r w:rsidRPr="00C43204">
        <w:rPr>
          <w:rFonts w:ascii="Times New Roman" w:hAnsi="Times New Roman"/>
          <w:color w:val="000000"/>
          <w:sz w:val="26"/>
          <w:szCs w:val="26"/>
        </w:rPr>
        <w:t xml:space="preserve">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B52970" w:rsidRDefault="00B52970" w:rsidP="00B52970">
      <w:pPr>
        <w:spacing w:after="0" w:line="360" w:lineRule="auto"/>
        <w:ind w:firstLine="708"/>
        <w:jc w:val="both"/>
        <w:rPr>
          <w:sz w:val="26"/>
          <w:szCs w:val="26"/>
        </w:rPr>
      </w:pPr>
      <w:r w:rsidRPr="00C43204">
        <w:rPr>
          <w:rFonts w:ascii="Times New Roman" w:hAnsi="Times New Roman"/>
          <w:color w:val="000000"/>
          <w:sz w:val="26"/>
          <w:szCs w:val="26"/>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B52970" w:rsidRDefault="00B52970" w:rsidP="00B52970">
      <w:pPr>
        <w:spacing w:after="0" w:line="360" w:lineRule="auto"/>
        <w:ind w:firstLine="708"/>
        <w:jc w:val="both"/>
        <w:rPr>
          <w:sz w:val="26"/>
          <w:szCs w:val="26"/>
        </w:rPr>
      </w:pPr>
      <w:r w:rsidRPr="00C43204">
        <w:rPr>
          <w:rFonts w:ascii="Times New Roman" w:hAnsi="Times New Roman"/>
          <w:color w:val="000000"/>
          <w:sz w:val="26"/>
          <w:szCs w:val="26"/>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B52970" w:rsidRDefault="00B52970" w:rsidP="00B52970">
      <w:pPr>
        <w:spacing w:after="0" w:line="360" w:lineRule="auto"/>
        <w:ind w:firstLine="708"/>
        <w:jc w:val="both"/>
        <w:rPr>
          <w:sz w:val="26"/>
          <w:szCs w:val="26"/>
        </w:rPr>
      </w:pPr>
      <w:r w:rsidRPr="00C43204">
        <w:rPr>
          <w:rFonts w:ascii="Times New Roman" w:hAnsi="Times New Roman"/>
          <w:color w:val="000000"/>
          <w:sz w:val="26"/>
          <w:szCs w:val="26"/>
        </w:rPr>
        <w:t xml:space="preserve">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w:t>
      </w:r>
      <w:r w:rsidRPr="00C43204">
        <w:rPr>
          <w:rFonts w:ascii="Times New Roman" w:hAnsi="Times New Roman"/>
          <w:color w:val="000000"/>
          <w:sz w:val="26"/>
          <w:szCs w:val="26"/>
        </w:rPr>
        <w:lastRenderedPageBreak/>
        <w:t>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B52970" w:rsidRDefault="00B52970" w:rsidP="00B52970">
      <w:pPr>
        <w:spacing w:after="0" w:line="360" w:lineRule="auto"/>
        <w:ind w:firstLine="708"/>
        <w:jc w:val="both"/>
        <w:rPr>
          <w:sz w:val="26"/>
          <w:szCs w:val="26"/>
        </w:rPr>
      </w:pPr>
      <w:r w:rsidRPr="00C43204">
        <w:rPr>
          <w:rFonts w:ascii="Times New Roman" w:hAnsi="Times New Roman"/>
          <w:color w:val="000000"/>
          <w:sz w:val="26"/>
          <w:szCs w:val="26"/>
        </w:rPr>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B52970" w:rsidRPr="00C43204" w:rsidRDefault="00B52970" w:rsidP="00B52970">
      <w:pPr>
        <w:spacing w:after="0" w:line="360" w:lineRule="auto"/>
        <w:ind w:firstLine="708"/>
        <w:jc w:val="both"/>
        <w:rPr>
          <w:sz w:val="26"/>
          <w:szCs w:val="26"/>
        </w:rPr>
      </w:pPr>
      <w:r w:rsidRPr="00C43204">
        <w:rPr>
          <w:rFonts w:ascii="Times New Roman" w:hAnsi="Times New Roman"/>
          <w:color w:val="000000"/>
          <w:sz w:val="26"/>
          <w:szCs w:val="26"/>
        </w:rPr>
        <w:t>Достижение цели изучения учебного предмета «Биология» на углублённом уровне обеспечивается решением следующих задач:</w:t>
      </w:r>
    </w:p>
    <w:p w:rsidR="00B52970" w:rsidRPr="00C43204" w:rsidRDefault="00B52970" w:rsidP="00B52970">
      <w:pPr>
        <w:spacing w:after="0" w:line="360" w:lineRule="auto"/>
        <w:ind w:firstLine="709"/>
        <w:jc w:val="both"/>
        <w:rPr>
          <w:sz w:val="26"/>
          <w:szCs w:val="26"/>
        </w:rPr>
      </w:pPr>
      <w:r w:rsidRPr="00C43204">
        <w:rPr>
          <w:rFonts w:ascii="Times New Roman" w:hAnsi="Times New Roman"/>
          <w:color w:val="000000"/>
          <w:sz w:val="26"/>
          <w:szCs w:val="26"/>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B52970" w:rsidRPr="00C43204" w:rsidRDefault="00B52970" w:rsidP="00B52970">
      <w:pPr>
        <w:spacing w:after="0" w:line="360" w:lineRule="auto"/>
        <w:ind w:firstLine="709"/>
        <w:jc w:val="both"/>
        <w:rPr>
          <w:sz w:val="26"/>
          <w:szCs w:val="26"/>
        </w:rPr>
      </w:pPr>
      <w:r w:rsidRPr="00C43204">
        <w:rPr>
          <w:rFonts w:ascii="Times New Roman" w:hAnsi="Times New Roman"/>
          <w:color w:val="000000"/>
          <w:sz w:val="26"/>
          <w:szCs w:val="26"/>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B52970" w:rsidRPr="00C43204" w:rsidRDefault="00B52970" w:rsidP="00B52970">
      <w:pPr>
        <w:spacing w:after="0" w:line="360" w:lineRule="auto"/>
        <w:ind w:firstLine="709"/>
        <w:jc w:val="both"/>
        <w:rPr>
          <w:sz w:val="26"/>
          <w:szCs w:val="26"/>
        </w:rPr>
      </w:pPr>
      <w:r w:rsidRPr="00C43204">
        <w:rPr>
          <w:rFonts w:ascii="Times New Roman" w:hAnsi="Times New Roman"/>
          <w:color w:val="000000"/>
          <w:sz w:val="26"/>
          <w:szCs w:val="26"/>
        </w:rPr>
        <w:t xml:space="preserve">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w:t>
      </w:r>
      <w:r w:rsidRPr="00C43204">
        <w:rPr>
          <w:rFonts w:ascii="Times New Roman" w:hAnsi="Times New Roman"/>
          <w:color w:val="000000"/>
          <w:sz w:val="26"/>
          <w:szCs w:val="26"/>
        </w:rPr>
        <w:lastRenderedPageBreak/>
        <w:t>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B52970" w:rsidRPr="00C43204" w:rsidRDefault="00B52970" w:rsidP="00B52970">
      <w:pPr>
        <w:spacing w:after="0" w:line="360" w:lineRule="auto"/>
        <w:ind w:firstLine="709"/>
        <w:jc w:val="both"/>
        <w:rPr>
          <w:sz w:val="26"/>
          <w:szCs w:val="26"/>
        </w:rPr>
      </w:pPr>
      <w:r w:rsidRPr="00C43204">
        <w:rPr>
          <w:rFonts w:ascii="Times New Roman" w:hAnsi="Times New Roman"/>
          <w:color w:val="000000"/>
          <w:sz w:val="26"/>
          <w:szCs w:val="26"/>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B52970" w:rsidRPr="00C43204" w:rsidRDefault="00B52970" w:rsidP="00B52970">
      <w:pPr>
        <w:spacing w:after="0" w:line="360" w:lineRule="auto"/>
        <w:ind w:firstLine="709"/>
        <w:jc w:val="both"/>
        <w:rPr>
          <w:sz w:val="26"/>
          <w:szCs w:val="26"/>
        </w:rPr>
      </w:pPr>
      <w:r w:rsidRPr="00C43204">
        <w:rPr>
          <w:rFonts w:ascii="Times New Roman" w:hAnsi="Times New Roman"/>
          <w:color w:val="000000"/>
          <w:sz w:val="26"/>
          <w:szCs w:val="26"/>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B52970" w:rsidRPr="00C43204" w:rsidRDefault="00B52970" w:rsidP="00B52970">
      <w:pPr>
        <w:spacing w:after="0" w:line="360" w:lineRule="auto"/>
        <w:ind w:firstLine="709"/>
        <w:jc w:val="both"/>
        <w:rPr>
          <w:sz w:val="26"/>
          <w:szCs w:val="26"/>
        </w:rPr>
      </w:pPr>
      <w:r w:rsidRPr="00C43204">
        <w:rPr>
          <w:rFonts w:ascii="Times New Roman" w:hAnsi="Times New Roman"/>
          <w:color w:val="000000"/>
          <w:sz w:val="26"/>
          <w:szCs w:val="26"/>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B52970" w:rsidRDefault="00B52970" w:rsidP="00B52970">
      <w:pPr>
        <w:spacing w:after="0" w:line="360" w:lineRule="auto"/>
        <w:ind w:firstLine="709"/>
        <w:jc w:val="both"/>
        <w:rPr>
          <w:sz w:val="26"/>
          <w:szCs w:val="26"/>
        </w:rPr>
      </w:pPr>
      <w:r w:rsidRPr="00C43204">
        <w:rPr>
          <w:rFonts w:ascii="Times New Roman" w:hAnsi="Times New Roman"/>
          <w:color w:val="000000"/>
          <w:sz w:val="26"/>
          <w:szCs w:val="26"/>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bookmarkStart w:id="1" w:name="ae087229-bc2a-42f7-a634-a0357f20ae55"/>
    </w:p>
    <w:p w:rsidR="00B52970" w:rsidRDefault="00B52970" w:rsidP="00B52970">
      <w:pPr>
        <w:spacing w:after="0" w:line="360" w:lineRule="auto"/>
        <w:ind w:firstLine="709"/>
        <w:jc w:val="both"/>
        <w:rPr>
          <w:sz w:val="26"/>
          <w:szCs w:val="26"/>
        </w:rPr>
      </w:pPr>
      <w:r w:rsidRPr="00C43204">
        <w:rPr>
          <w:rFonts w:ascii="Times New Roman" w:hAnsi="Times New Roman"/>
          <w:color w:val="000000"/>
          <w:sz w:val="26"/>
          <w:szCs w:val="26"/>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1"/>
    </w:p>
    <w:p w:rsidR="00B52970" w:rsidRDefault="00B52970" w:rsidP="00B52970">
      <w:pPr>
        <w:spacing w:after="0" w:line="360" w:lineRule="auto"/>
        <w:ind w:firstLine="709"/>
        <w:jc w:val="both"/>
        <w:rPr>
          <w:sz w:val="26"/>
          <w:szCs w:val="26"/>
        </w:rPr>
      </w:pPr>
      <w:r w:rsidRPr="00C43204">
        <w:rPr>
          <w:rFonts w:ascii="Times New Roman" w:hAnsi="Times New Roman"/>
          <w:color w:val="000000"/>
          <w:sz w:val="26"/>
          <w:szCs w:val="26"/>
        </w:rPr>
        <w:t xml:space="preserve">Отбор организационных форм, методов и средств обучения биологии осуществляется с учётом специфики его содержания и направленности на </w:t>
      </w:r>
      <w:r w:rsidRPr="00C43204">
        <w:rPr>
          <w:rFonts w:ascii="Times New Roman" w:hAnsi="Times New Roman"/>
          <w:color w:val="000000"/>
          <w:sz w:val="26"/>
          <w:szCs w:val="26"/>
        </w:rPr>
        <w:lastRenderedPageBreak/>
        <w:t>продолжение биологического образования в организациях среднего профессионального и высшего образования.</w:t>
      </w:r>
    </w:p>
    <w:p w:rsidR="00B52970" w:rsidRDefault="00B52970" w:rsidP="00B52970">
      <w:pPr>
        <w:spacing w:after="0" w:line="360" w:lineRule="auto"/>
        <w:ind w:firstLine="709"/>
        <w:jc w:val="both"/>
        <w:rPr>
          <w:sz w:val="26"/>
          <w:szCs w:val="26"/>
        </w:rPr>
      </w:pPr>
      <w:r w:rsidRPr="00C43204">
        <w:rPr>
          <w:rFonts w:ascii="Times New Roman" w:hAnsi="Times New Roman"/>
          <w:color w:val="000000"/>
          <w:sz w:val="26"/>
          <w:szCs w:val="26"/>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w:t>
      </w:r>
      <w:r>
        <w:rPr>
          <w:rFonts w:ascii="Times New Roman" w:hAnsi="Times New Roman"/>
          <w:color w:val="000000"/>
          <w:sz w:val="26"/>
          <w:szCs w:val="26"/>
        </w:rPr>
        <w:t>сов и местных природных условий.</w:t>
      </w:r>
      <w:r w:rsidRPr="00C8038B">
        <w:rPr>
          <w:sz w:val="26"/>
          <w:szCs w:val="26"/>
        </w:rPr>
        <w:t xml:space="preserve"> </w:t>
      </w:r>
      <w:r>
        <w:rPr>
          <w:sz w:val="26"/>
          <w:szCs w:val="26"/>
        </w:rPr>
        <w:t xml:space="preserve"> </w:t>
      </w:r>
      <w:bookmarkStart w:id="2" w:name="block-35197348"/>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2. СОДЕРЖАНИЕ ОБУЧЕНИЯ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10 КЛАСС</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Содержание программы, выделенное </w:t>
      </w:r>
      <w:r w:rsidRPr="00073A80">
        <w:rPr>
          <w:rFonts w:ascii="Times New Roman" w:hAnsi="Times New Roman"/>
          <w:i/>
          <w:color w:val="000000"/>
          <w:sz w:val="26"/>
          <w:szCs w:val="26"/>
        </w:rPr>
        <w:t>курсивом</w:t>
      </w:r>
      <w:r w:rsidRPr="00073A80">
        <w:rPr>
          <w:rFonts w:ascii="Times New Roman" w:hAnsi="Times New Roman"/>
          <w:color w:val="000000"/>
          <w:sz w:val="26"/>
          <w:szCs w:val="26"/>
        </w:rPr>
        <w:t>, не входит в проверку государственной итоговой аттестации (ГИА).</w:t>
      </w:r>
    </w:p>
    <w:p w:rsidR="00B52970" w:rsidRPr="00073A80" w:rsidRDefault="00B52970" w:rsidP="00B52970">
      <w:pPr>
        <w:spacing w:after="0" w:line="360" w:lineRule="auto"/>
        <w:ind w:firstLine="709"/>
        <w:jc w:val="both"/>
        <w:rPr>
          <w:rFonts w:ascii="Times New Roman" w:hAnsi="Times New Roman"/>
          <w:sz w:val="26"/>
          <w:szCs w:val="26"/>
          <w:u w:val="single"/>
        </w:rPr>
      </w:pPr>
      <w:r w:rsidRPr="00073A80">
        <w:rPr>
          <w:rFonts w:ascii="Times New Roman" w:hAnsi="Times New Roman"/>
          <w:color w:val="000000"/>
          <w:sz w:val="26"/>
          <w:szCs w:val="26"/>
          <w:u w:val="single"/>
        </w:rPr>
        <w:t xml:space="preserve">Тема 1. Биология как наука </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B52970" w:rsidRPr="00073A80" w:rsidRDefault="00B52970" w:rsidP="00B52970">
      <w:pPr>
        <w:spacing w:after="0" w:line="360" w:lineRule="auto"/>
        <w:ind w:firstLine="709"/>
        <w:jc w:val="both"/>
        <w:rPr>
          <w:rFonts w:ascii="Times New Roman" w:hAnsi="Times New Roman"/>
          <w:i/>
          <w:sz w:val="26"/>
          <w:szCs w:val="26"/>
        </w:rPr>
      </w:pPr>
      <w:r w:rsidRPr="00073A80">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Портреты: Аристотель, Теофраст, К. Линней, Ж. Б. Ламарк, Ч. Дарвин, У. Гарвей, Г. Мендель, В. И. Вернадский, И. П. Павлов, И. И. Мечников, Н. И. Вавилов, Н. В. Тимофеев-Ресовский, Дж. Уотсон, Ф. Крик, Д. К. Беляев.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«Связь биологии с другими науками», «Система биологических наук».</w:t>
      </w:r>
    </w:p>
    <w:p w:rsidR="00B52970" w:rsidRPr="00073A80" w:rsidRDefault="00B52970" w:rsidP="00B52970">
      <w:pPr>
        <w:spacing w:after="0" w:line="360" w:lineRule="auto"/>
        <w:ind w:firstLine="709"/>
        <w:jc w:val="both"/>
        <w:rPr>
          <w:rFonts w:ascii="Times New Roman" w:hAnsi="Times New Roman"/>
          <w:sz w:val="26"/>
          <w:szCs w:val="26"/>
          <w:u w:val="single"/>
        </w:rPr>
      </w:pPr>
      <w:r w:rsidRPr="00073A80">
        <w:rPr>
          <w:rFonts w:ascii="Times New Roman" w:hAnsi="Times New Roman"/>
          <w:color w:val="000000"/>
          <w:sz w:val="26"/>
          <w:szCs w:val="26"/>
          <w:u w:val="single"/>
        </w:rPr>
        <w:t>Тема 2. Живые системы и их изучение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Уровни организации живых систем: молекулярный, клеточный, тканевый, организменный, популяционно-видовой, </w:t>
      </w:r>
      <w:proofErr w:type="spellStart"/>
      <w:r w:rsidRPr="00073A80">
        <w:rPr>
          <w:rFonts w:ascii="Times New Roman" w:hAnsi="Times New Roman"/>
          <w:color w:val="000000"/>
          <w:sz w:val="26"/>
          <w:szCs w:val="26"/>
        </w:rPr>
        <w:t>экосистемный</w:t>
      </w:r>
      <w:proofErr w:type="spellEnd"/>
      <w:r w:rsidRPr="00073A80">
        <w:rPr>
          <w:rFonts w:ascii="Times New Roman" w:hAnsi="Times New Roman"/>
          <w:color w:val="000000"/>
          <w:sz w:val="26"/>
          <w:szCs w:val="26"/>
        </w:rPr>
        <w:t xml:space="preserve"> (биогеоценотический), </w:t>
      </w:r>
      <w:r w:rsidRPr="00073A80">
        <w:rPr>
          <w:rFonts w:ascii="Times New Roman" w:hAnsi="Times New Roman"/>
          <w:color w:val="000000"/>
          <w:sz w:val="26"/>
          <w:szCs w:val="26"/>
        </w:rPr>
        <w:lastRenderedPageBreak/>
        <w:t>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Изучение живых систем. Методы биологической науки. Наблюдение, измерение, эксперимент, систематизация, </w:t>
      </w:r>
      <w:proofErr w:type="spellStart"/>
      <w:r w:rsidRPr="00073A80">
        <w:rPr>
          <w:rFonts w:ascii="Times New Roman" w:hAnsi="Times New Roman"/>
          <w:color w:val="000000"/>
          <w:sz w:val="26"/>
          <w:szCs w:val="26"/>
        </w:rPr>
        <w:t>метаанализ</w:t>
      </w:r>
      <w:proofErr w:type="spellEnd"/>
      <w:r w:rsidRPr="00073A80">
        <w:rPr>
          <w:rFonts w:ascii="Times New Roman" w:hAnsi="Times New Roman"/>
          <w:color w:val="000000"/>
          <w:sz w:val="26"/>
          <w:szCs w:val="26"/>
        </w:rPr>
        <w:t>.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B52970" w:rsidRPr="00073A80" w:rsidRDefault="00B52970" w:rsidP="00B52970">
      <w:pPr>
        <w:spacing w:after="0" w:line="360" w:lineRule="auto"/>
        <w:ind w:firstLine="709"/>
        <w:jc w:val="both"/>
        <w:rPr>
          <w:rFonts w:ascii="Times New Roman" w:hAnsi="Times New Roman"/>
          <w:i/>
          <w:sz w:val="26"/>
          <w:szCs w:val="26"/>
        </w:rPr>
      </w:pPr>
      <w:r w:rsidRPr="00073A80">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лабораторное оборудование для проведения наблюдений, измерений, экспериментов.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Практическая работа</w:t>
      </w:r>
      <w:r w:rsidRPr="00073A80">
        <w:rPr>
          <w:rFonts w:ascii="Times New Roman" w:hAnsi="Times New Roman"/>
          <w:color w:val="000000"/>
          <w:sz w:val="26"/>
          <w:szCs w:val="26"/>
        </w:rPr>
        <w:t xml:space="preserve"> «Использование различных методов при изучении живых систем».</w:t>
      </w:r>
    </w:p>
    <w:p w:rsidR="00B52970" w:rsidRPr="00073A80" w:rsidRDefault="00B52970" w:rsidP="00B52970">
      <w:pPr>
        <w:spacing w:after="0" w:line="360" w:lineRule="auto"/>
        <w:ind w:firstLine="709"/>
        <w:jc w:val="both"/>
        <w:rPr>
          <w:rFonts w:ascii="Times New Roman" w:hAnsi="Times New Roman"/>
          <w:sz w:val="26"/>
          <w:szCs w:val="26"/>
          <w:u w:val="single"/>
        </w:rPr>
      </w:pPr>
      <w:r w:rsidRPr="00073A80">
        <w:rPr>
          <w:rFonts w:ascii="Times New Roman" w:hAnsi="Times New Roman"/>
          <w:color w:val="000000"/>
          <w:sz w:val="26"/>
          <w:szCs w:val="26"/>
          <w:u w:val="single"/>
        </w:rPr>
        <w:t>Тема 3. Биология клетки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073A80">
        <w:rPr>
          <w:rFonts w:ascii="Times New Roman" w:hAnsi="Times New Roman"/>
          <w:color w:val="000000"/>
          <w:sz w:val="26"/>
          <w:szCs w:val="26"/>
        </w:rPr>
        <w:t>Шлейден</w:t>
      </w:r>
      <w:proofErr w:type="spellEnd"/>
      <w:r w:rsidRPr="00073A80">
        <w:rPr>
          <w:rFonts w:ascii="Times New Roman" w:hAnsi="Times New Roman"/>
          <w:color w:val="000000"/>
          <w:sz w:val="26"/>
          <w:szCs w:val="26"/>
        </w:rPr>
        <w:t>, Р. Вирхов). Основные положения современной клеточной теории.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073A80">
        <w:rPr>
          <w:rFonts w:ascii="Times New Roman" w:hAnsi="Times New Roman"/>
          <w:i/>
          <w:color w:val="000000"/>
          <w:sz w:val="26"/>
          <w:szCs w:val="26"/>
        </w:rPr>
        <w:t>Изучение фиксированных клеток</w:t>
      </w:r>
      <w:r w:rsidRPr="00073A80">
        <w:rPr>
          <w:rFonts w:ascii="Times New Roman" w:hAnsi="Times New Roman"/>
          <w:color w:val="000000"/>
          <w:sz w:val="26"/>
          <w:szCs w:val="26"/>
        </w:rPr>
        <w:t xml:space="preserve">. Электронная микроскопия. </w:t>
      </w:r>
      <w:r w:rsidRPr="00073A80">
        <w:rPr>
          <w:rFonts w:ascii="Times New Roman" w:hAnsi="Times New Roman"/>
          <w:i/>
          <w:color w:val="000000"/>
          <w:sz w:val="26"/>
          <w:szCs w:val="26"/>
        </w:rPr>
        <w:t>Конфокальная микроскопия. Витальное (прижизненное) изучение клеток.</w:t>
      </w:r>
    </w:p>
    <w:p w:rsidR="00B52970" w:rsidRPr="00073A80" w:rsidRDefault="00B52970" w:rsidP="00B52970">
      <w:pPr>
        <w:spacing w:after="0" w:line="360" w:lineRule="auto"/>
        <w:ind w:firstLine="709"/>
        <w:jc w:val="both"/>
        <w:rPr>
          <w:rFonts w:ascii="Times New Roman" w:hAnsi="Times New Roman"/>
          <w:i/>
          <w:sz w:val="26"/>
          <w:szCs w:val="26"/>
        </w:rPr>
      </w:pPr>
      <w:r w:rsidRPr="00073A80">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Портреты: Р. Гук, А. Левенгук, Т. Шванн, М. </w:t>
      </w:r>
      <w:proofErr w:type="spellStart"/>
      <w:r w:rsidRPr="00073A80">
        <w:rPr>
          <w:rFonts w:ascii="Times New Roman" w:hAnsi="Times New Roman"/>
          <w:color w:val="000000"/>
          <w:sz w:val="26"/>
          <w:szCs w:val="26"/>
        </w:rPr>
        <w:t>Шлейден</w:t>
      </w:r>
      <w:proofErr w:type="spellEnd"/>
      <w:r w:rsidRPr="00073A80">
        <w:rPr>
          <w:rFonts w:ascii="Times New Roman" w:hAnsi="Times New Roman"/>
          <w:color w:val="000000"/>
          <w:sz w:val="26"/>
          <w:szCs w:val="26"/>
        </w:rPr>
        <w:t>, Р. Вирхов, К. М. Бэр.</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«Световой микроскоп», «Электронный микроскоп», «История развития методов микроскопии».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Оборудование: световой микроскоп, микропрепараты растительных, животных и бактериальных клеток.</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Практическая работа</w:t>
      </w:r>
      <w:r w:rsidRPr="00073A80">
        <w:rPr>
          <w:rFonts w:ascii="Times New Roman" w:hAnsi="Times New Roman"/>
          <w:color w:val="000000"/>
          <w:sz w:val="26"/>
          <w:szCs w:val="26"/>
        </w:rPr>
        <w:t xml:space="preserve"> «Изучение методов клеточной биологии (хроматография, электрофорез, дифференциальное центрифугирование, ПЦР)».</w:t>
      </w:r>
    </w:p>
    <w:p w:rsidR="00B52970" w:rsidRPr="00073A80" w:rsidRDefault="00B52970" w:rsidP="00B52970">
      <w:pPr>
        <w:spacing w:after="0" w:line="360" w:lineRule="auto"/>
        <w:ind w:firstLine="709"/>
        <w:jc w:val="both"/>
        <w:rPr>
          <w:rFonts w:ascii="Times New Roman" w:hAnsi="Times New Roman"/>
          <w:sz w:val="26"/>
          <w:szCs w:val="26"/>
          <w:u w:val="single"/>
        </w:rPr>
      </w:pPr>
      <w:r w:rsidRPr="00073A80">
        <w:rPr>
          <w:rFonts w:ascii="Times New Roman" w:hAnsi="Times New Roman"/>
          <w:color w:val="000000"/>
          <w:sz w:val="26"/>
          <w:szCs w:val="26"/>
          <w:u w:val="single"/>
        </w:rPr>
        <w:t>Тема 4. Химическая организация клетки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Химический состав клетки. Макро-, микро- и </w:t>
      </w:r>
      <w:proofErr w:type="spellStart"/>
      <w:r w:rsidRPr="00073A80">
        <w:rPr>
          <w:rFonts w:ascii="Times New Roman" w:hAnsi="Times New Roman"/>
          <w:color w:val="000000"/>
          <w:sz w:val="26"/>
          <w:szCs w:val="26"/>
        </w:rPr>
        <w:t>ультрамикроэлементы</w:t>
      </w:r>
      <w:proofErr w:type="spellEnd"/>
      <w:r w:rsidRPr="00073A80">
        <w:rPr>
          <w:rFonts w:ascii="Times New Roman" w:hAnsi="Times New Roman"/>
          <w:color w:val="000000"/>
          <w:sz w:val="26"/>
          <w:szCs w:val="26"/>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roofErr w:type="spellStart"/>
      <w:r w:rsidRPr="00073A80">
        <w:rPr>
          <w:rFonts w:ascii="Times New Roman" w:hAnsi="Times New Roman"/>
          <w:i/>
          <w:color w:val="000000"/>
          <w:sz w:val="26"/>
          <w:szCs w:val="26"/>
        </w:rPr>
        <w:t>Прионы</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Липиды. </w:t>
      </w:r>
      <w:proofErr w:type="spellStart"/>
      <w:r w:rsidRPr="00073A80">
        <w:rPr>
          <w:rFonts w:ascii="Times New Roman" w:hAnsi="Times New Roman"/>
          <w:color w:val="000000"/>
          <w:sz w:val="26"/>
          <w:szCs w:val="26"/>
        </w:rPr>
        <w:t>Гидрофильно</w:t>
      </w:r>
      <w:proofErr w:type="spellEnd"/>
      <w:r w:rsidRPr="00073A80">
        <w:rPr>
          <w:rFonts w:ascii="Times New Roman" w:hAnsi="Times New Roman"/>
          <w:color w:val="000000"/>
          <w:sz w:val="26"/>
          <w:szCs w:val="26"/>
        </w:rP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Нуклеиновые кислоты. ДНК и РНК. Строение нуклеиновых кислот. Нуклеотиды. Принцип </w:t>
      </w:r>
      <w:proofErr w:type="spellStart"/>
      <w:r w:rsidRPr="00073A80">
        <w:rPr>
          <w:rFonts w:ascii="Times New Roman" w:hAnsi="Times New Roman"/>
          <w:color w:val="000000"/>
          <w:sz w:val="26"/>
          <w:szCs w:val="26"/>
        </w:rPr>
        <w:t>комплементарности</w:t>
      </w:r>
      <w:proofErr w:type="spellEnd"/>
      <w:r w:rsidRPr="00073A80">
        <w:rPr>
          <w:rFonts w:ascii="Times New Roman" w:hAnsi="Times New Roman"/>
          <w:color w:val="000000"/>
          <w:sz w:val="26"/>
          <w:szCs w:val="26"/>
        </w:rPr>
        <w:t xml:space="preserve">. Правило </w:t>
      </w:r>
      <w:proofErr w:type="spellStart"/>
      <w:r w:rsidRPr="00073A80">
        <w:rPr>
          <w:rFonts w:ascii="Times New Roman" w:hAnsi="Times New Roman"/>
          <w:color w:val="000000"/>
          <w:sz w:val="26"/>
          <w:szCs w:val="26"/>
        </w:rPr>
        <w:t>Чаргаффа</w:t>
      </w:r>
      <w:proofErr w:type="spellEnd"/>
      <w:r w:rsidRPr="00073A80">
        <w:rPr>
          <w:rFonts w:ascii="Times New Roman" w:hAnsi="Times New Roman"/>
          <w:color w:val="000000"/>
          <w:sz w:val="26"/>
          <w:szCs w:val="26"/>
        </w:rPr>
        <w:t>. Структура ДНК – двойная спираль. Местонахождение и биологические функции ДНК. Виды РНК. Функции РНК в клетке.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073A80">
        <w:rPr>
          <w:rFonts w:ascii="Times New Roman" w:hAnsi="Times New Roman"/>
          <w:i/>
          <w:color w:val="000000"/>
          <w:sz w:val="26"/>
          <w:szCs w:val="26"/>
        </w:rPr>
        <w:t xml:space="preserve">Другие </w:t>
      </w:r>
      <w:proofErr w:type="spellStart"/>
      <w:r w:rsidRPr="00073A80">
        <w:rPr>
          <w:rFonts w:ascii="Times New Roman" w:hAnsi="Times New Roman"/>
          <w:i/>
          <w:color w:val="000000"/>
          <w:sz w:val="26"/>
          <w:szCs w:val="26"/>
        </w:rPr>
        <w:t>нуклеозидтрифосфаты</w:t>
      </w:r>
      <w:proofErr w:type="spellEnd"/>
      <w:r w:rsidRPr="00073A80">
        <w:rPr>
          <w:rFonts w:ascii="Times New Roman" w:hAnsi="Times New Roman"/>
          <w:i/>
          <w:color w:val="000000"/>
          <w:sz w:val="26"/>
          <w:szCs w:val="26"/>
        </w:rPr>
        <w:t xml:space="preserve"> (НТФ).</w:t>
      </w:r>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Секвенирование</w:t>
      </w:r>
      <w:proofErr w:type="spellEnd"/>
      <w:r w:rsidRPr="00073A80">
        <w:rPr>
          <w:rFonts w:ascii="Times New Roman" w:hAnsi="Times New Roman"/>
          <w:color w:val="000000"/>
          <w:sz w:val="26"/>
          <w:szCs w:val="26"/>
        </w:rPr>
        <w:t xml:space="preserve"> ДНК. </w:t>
      </w:r>
      <w:r w:rsidRPr="00073A80">
        <w:rPr>
          <w:rFonts w:ascii="Times New Roman" w:hAnsi="Times New Roman"/>
          <w:i/>
          <w:color w:val="000000"/>
          <w:sz w:val="26"/>
          <w:szCs w:val="26"/>
        </w:rPr>
        <w:t xml:space="preserve">Методы </w:t>
      </w:r>
      <w:proofErr w:type="spellStart"/>
      <w:r w:rsidRPr="00073A80">
        <w:rPr>
          <w:rFonts w:ascii="Times New Roman" w:hAnsi="Times New Roman"/>
          <w:i/>
          <w:color w:val="000000"/>
          <w:sz w:val="26"/>
          <w:szCs w:val="26"/>
        </w:rPr>
        <w:t>геномики</w:t>
      </w:r>
      <w:proofErr w:type="spellEnd"/>
      <w:r w:rsidRPr="00073A80">
        <w:rPr>
          <w:rFonts w:ascii="Times New Roman" w:hAnsi="Times New Roman"/>
          <w:i/>
          <w:color w:val="000000"/>
          <w:sz w:val="26"/>
          <w:szCs w:val="26"/>
        </w:rPr>
        <w:t xml:space="preserve">, </w:t>
      </w:r>
      <w:proofErr w:type="spellStart"/>
      <w:r w:rsidRPr="00073A80">
        <w:rPr>
          <w:rFonts w:ascii="Times New Roman" w:hAnsi="Times New Roman"/>
          <w:i/>
          <w:color w:val="000000"/>
          <w:sz w:val="26"/>
          <w:szCs w:val="26"/>
        </w:rPr>
        <w:t>транскриптомики</w:t>
      </w:r>
      <w:proofErr w:type="spellEnd"/>
      <w:r w:rsidRPr="00073A80">
        <w:rPr>
          <w:rFonts w:ascii="Times New Roman" w:hAnsi="Times New Roman"/>
          <w:i/>
          <w:color w:val="000000"/>
          <w:sz w:val="26"/>
          <w:szCs w:val="26"/>
        </w:rPr>
        <w:t xml:space="preserve">, </w:t>
      </w:r>
      <w:proofErr w:type="spellStart"/>
      <w:r w:rsidRPr="00073A80">
        <w:rPr>
          <w:rFonts w:ascii="Times New Roman" w:hAnsi="Times New Roman"/>
          <w:i/>
          <w:color w:val="000000"/>
          <w:sz w:val="26"/>
          <w:szCs w:val="26"/>
        </w:rPr>
        <w:t>протеомики</w:t>
      </w:r>
      <w:proofErr w:type="spellEnd"/>
      <w:r w:rsidRPr="00073A80">
        <w:rPr>
          <w:rFonts w:ascii="Times New Roman" w:hAnsi="Times New Roman"/>
          <w:i/>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Структурная биология: биохимические и биофизические исследования состава и пространственной структуры </w:t>
      </w:r>
      <w:proofErr w:type="spellStart"/>
      <w:r w:rsidRPr="00073A80">
        <w:rPr>
          <w:rFonts w:ascii="Times New Roman" w:hAnsi="Times New Roman"/>
          <w:color w:val="000000"/>
          <w:sz w:val="26"/>
          <w:szCs w:val="26"/>
        </w:rPr>
        <w:t>биомолекул</w:t>
      </w:r>
      <w:proofErr w:type="spellEnd"/>
      <w:r w:rsidRPr="00073A80">
        <w:rPr>
          <w:rFonts w:ascii="Times New Roman" w:hAnsi="Times New Roman"/>
          <w:color w:val="000000"/>
          <w:sz w:val="26"/>
          <w:szCs w:val="26"/>
        </w:rPr>
        <w:t xml:space="preserve">. </w:t>
      </w:r>
      <w:r w:rsidRPr="00073A80">
        <w:rPr>
          <w:rFonts w:ascii="Times New Roman" w:hAnsi="Times New Roman"/>
          <w:i/>
          <w:color w:val="000000"/>
          <w:sz w:val="26"/>
          <w:szCs w:val="26"/>
        </w:rPr>
        <w:t xml:space="preserve">Моделирование структуры и </w:t>
      </w:r>
      <w:r w:rsidRPr="00073A80">
        <w:rPr>
          <w:rFonts w:ascii="Times New Roman" w:hAnsi="Times New Roman"/>
          <w:i/>
          <w:color w:val="000000"/>
          <w:sz w:val="26"/>
          <w:szCs w:val="26"/>
        </w:rPr>
        <w:lastRenderedPageBreak/>
        <w:t xml:space="preserve">функций </w:t>
      </w:r>
      <w:proofErr w:type="spellStart"/>
      <w:r w:rsidRPr="00073A80">
        <w:rPr>
          <w:rFonts w:ascii="Times New Roman" w:hAnsi="Times New Roman"/>
          <w:i/>
          <w:color w:val="000000"/>
          <w:sz w:val="26"/>
          <w:szCs w:val="26"/>
        </w:rPr>
        <w:t>биомолекул</w:t>
      </w:r>
      <w:proofErr w:type="spellEnd"/>
      <w:r w:rsidRPr="00073A80">
        <w:rPr>
          <w:rFonts w:ascii="Times New Roman" w:hAnsi="Times New Roman"/>
          <w:i/>
          <w:color w:val="000000"/>
          <w:sz w:val="26"/>
          <w:szCs w:val="26"/>
        </w:rPr>
        <w:t xml:space="preserve"> и их комплексов. Компьютерный дизайн и органический синтез </w:t>
      </w:r>
      <w:proofErr w:type="spellStart"/>
      <w:r w:rsidRPr="00073A80">
        <w:rPr>
          <w:rFonts w:ascii="Times New Roman" w:hAnsi="Times New Roman"/>
          <w:i/>
          <w:color w:val="000000"/>
          <w:sz w:val="26"/>
          <w:szCs w:val="26"/>
        </w:rPr>
        <w:t>биомолекул</w:t>
      </w:r>
      <w:proofErr w:type="spellEnd"/>
      <w:r w:rsidRPr="00073A80">
        <w:rPr>
          <w:rFonts w:ascii="Times New Roman" w:hAnsi="Times New Roman"/>
          <w:i/>
          <w:color w:val="000000"/>
          <w:sz w:val="26"/>
          <w:szCs w:val="26"/>
        </w:rPr>
        <w:t xml:space="preserve"> и их неприродных аналогов.</w:t>
      </w:r>
    </w:p>
    <w:p w:rsidR="00B52970" w:rsidRPr="00073A80" w:rsidRDefault="00B52970" w:rsidP="00B52970">
      <w:pPr>
        <w:spacing w:after="0" w:line="360" w:lineRule="auto"/>
        <w:ind w:firstLine="709"/>
        <w:jc w:val="both"/>
        <w:rPr>
          <w:rFonts w:ascii="Times New Roman" w:hAnsi="Times New Roman"/>
          <w:i/>
          <w:sz w:val="26"/>
          <w:szCs w:val="26"/>
        </w:rPr>
      </w:pPr>
      <w:r w:rsidRPr="00073A80">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Портреты: Л. </w:t>
      </w:r>
      <w:proofErr w:type="spellStart"/>
      <w:r w:rsidRPr="00073A80">
        <w:rPr>
          <w:rFonts w:ascii="Times New Roman" w:hAnsi="Times New Roman"/>
          <w:color w:val="000000"/>
          <w:sz w:val="26"/>
          <w:szCs w:val="26"/>
        </w:rPr>
        <w:t>Полинг</w:t>
      </w:r>
      <w:proofErr w:type="spellEnd"/>
      <w:r w:rsidRPr="00073A80">
        <w:rPr>
          <w:rFonts w:ascii="Times New Roman" w:hAnsi="Times New Roman"/>
          <w:color w:val="000000"/>
          <w:sz w:val="26"/>
          <w:szCs w:val="26"/>
        </w:rPr>
        <w:t xml:space="preserve">, Дж. Уотсон, Ф. Крик, М. </w:t>
      </w:r>
      <w:proofErr w:type="spellStart"/>
      <w:r w:rsidRPr="00073A80">
        <w:rPr>
          <w:rFonts w:ascii="Times New Roman" w:hAnsi="Times New Roman"/>
          <w:color w:val="000000"/>
          <w:sz w:val="26"/>
          <w:szCs w:val="26"/>
        </w:rPr>
        <w:t>Уилкинс</w:t>
      </w:r>
      <w:proofErr w:type="spellEnd"/>
      <w:r w:rsidRPr="00073A80">
        <w:rPr>
          <w:rFonts w:ascii="Times New Roman" w:hAnsi="Times New Roman"/>
          <w:color w:val="000000"/>
          <w:sz w:val="26"/>
          <w:szCs w:val="26"/>
        </w:rPr>
        <w:t xml:space="preserve">, Р. Франклин, Ф. </w:t>
      </w:r>
      <w:proofErr w:type="spellStart"/>
      <w:r w:rsidRPr="00073A80">
        <w:rPr>
          <w:rFonts w:ascii="Times New Roman" w:hAnsi="Times New Roman"/>
          <w:color w:val="000000"/>
          <w:sz w:val="26"/>
          <w:szCs w:val="26"/>
        </w:rPr>
        <w:t>Сэнгер</w:t>
      </w:r>
      <w:proofErr w:type="spellEnd"/>
      <w:r w:rsidRPr="00073A80">
        <w:rPr>
          <w:rFonts w:ascii="Times New Roman" w:hAnsi="Times New Roman"/>
          <w:color w:val="000000"/>
          <w:sz w:val="26"/>
          <w:szCs w:val="26"/>
        </w:rPr>
        <w:t xml:space="preserve">, С. </w:t>
      </w:r>
      <w:proofErr w:type="spellStart"/>
      <w:r w:rsidRPr="00073A80">
        <w:rPr>
          <w:rFonts w:ascii="Times New Roman" w:hAnsi="Times New Roman"/>
          <w:color w:val="000000"/>
          <w:sz w:val="26"/>
          <w:szCs w:val="26"/>
        </w:rPr>
        <w:t>Прузинер</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Диаграммы: «Распределение химических элементов в неживой природе», «Распределение химических элементов в живой природе».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химическая посуда и оборудование.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«Обнаружение белков с помощью качественных реакций».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«Исследование нуклеиновых кислот, выделенных из клеток различных организмов».</w:t>
      </w:r>
    </w:p>
    <w:p w:rsidR="00B52970" w:rsidRPr="00073A80" w:rsidRDefault="00B52970" w:rsidP="00B52970">
      <w:pPr>
        <w:spacing w:after="0" w:line="360" w:lineRule="auto"/>
        <w:ind w:firstLine="709"/>
        <w:jc w:val="both"/>
        <w:rPr>
          <w:rFonts w:ascii="Times New Roman" w:hAnsi="Times New Roman"/>
          <w:sz w:val="26"/>
          <w:szCs w:val="26"/>
          <w:u w:val="single"/>
        </w:rPr>
      </w:pPr>
      <w:r w:rsidRPr="00073A80">
        <w:rPr>
          <w:rFonts w:ascii="Times New Roman" w:hAnsi="Times New Roman"/>
          <w:color w:val="000000"/>
          <w:sz w:val="26"/>
          <w:szCs w:val="26"/>
          <w:u w:val="single"/>
        </w:rPr>
        <w:t>Тема 5. Строение и функции клетки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Типы клеток: </w:t>
      </w:r>
      <w:proofErr w:type="spellStart"/>
      <w:r w:rsidRPr="00073A80">
        <w:rPr>
          <w:rFonts w:ascii="Times New Roman" w:hAnsi="Times New Roman"/>
          <w:color w:val="000000"/>
          <w:sz w:val="26"/>
          <w:szCs w:val="26"/>
        </w:rPr>
        <w:t>эукариотическая</w:t>
      </w:r>
      <w:proofErr w:type="spellEnd"/>
      <w:r w:rsidRPr="00073A80">
        <w:rPr>
          <w:rFonts w:ascii="Times New Roman" w:hAnsi="Times New Roman"/>
          <w:color w:val="000000"/>
          <w:sz w:val="26"/>
          <w:szCs w:val="26"/>
        </w:rPr>
        <w:t xml:space="preserve"> и </w:t>
      </w:r>
      <w:proofErr w:type="spellStart"/>
      <w:r w:rsidRPr="00073A80">
        <w:rPr>
          <w:rFonts w:ascii="Times New Roman" w:hAnsi="Times New Roman"/>
          <w:color w:val="000000"/>
          <w:sz w:val="26"/>
          <w:szCs w:val="26"/>
        </w:rPr>
        <w:t>прокариотическая</w:t>
      </w:r>
      <w:proofErr w:type="spellEnd"/>
      <w:r w:rsidRPr="00073A80">
        <w:rPr>
          <w:rFonts w:ascii="Times New Roman" w:hAnsi="Times New Roman"/>
          <w:color w:val="000000"/>
          <w:sz w:val="26"/>
          <w:szCs w:val="26"/>
        </w:rPr>
        <w:t>. Структурно-функциональные образования клетки.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Строение </w:t>
      </w:r>
      <w:proofErr w:type="spellStart"/>
      <w:r w:rsidRPr="00073A80">
        <w:rPr>
          <w:rFonts w:ascii="Times New Roman" w:hAnsi="Times New Roman"/>
          <w:color w:val="000000"/>
          <w:sz w:val="26"/>
          <w:szCs w:val="26"/>
        </w:rPr>
        <w:t>прокариотической</w:t>
      </w:r>
      <w:proofErr w:type="spellEnd"/>
      <w:r w:rsidRPr="00073A80">
        <w:rPr>
          <w:rFonts w:ascii="Times New Roman" w:hAnsi="Times New Roman"/>
          <w:color w:val="000000"/>
          <w:sz w:val="26"/>
          <w:szCs w:val="26"/>
        </w:rPr>
        <w:t xml:space="preserve"> клетки. Клеточная стенка бактерий и архей. Особенности строения гетеротрофной и автотрофной </w:t>
      </w:r>
      <w:proofErr w:type="spellStart"/>
      <w:r w:rsidRPr="00073A80">
        <w:rPr>
          <w:rFonts w:ascii="Times New Roman" w:hAnsi="Times New Roman"/>
          <w:color w:val="000000"/>
          <w:sz w:val="26"/>
          <w:szCs w:val="26"/>
        </w:rPr>
        <w:t>прокариотических</w:t>
      </w:r>
      <w:proofErr w:type="spellEnd"/>
      <w:r w:rsidRPr="00073A80">
        <w:rPr>
          <w:rFonts w:ascii="Times New Roman" w:hAnsi="Times New Roman"/>
          <w:color w:val="000000"/>
          <w:sz w:val="26"/>
          <w:szCs w:val="26"/>
        </w:rPr>
        <w:t xml:space="preserve"> клеток. Место и роль прокариот в биоценозах.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Строение и функционирование </w:t>
      </w:r>
      <w:proofErr w:type="spellStart"/>
      <w:r w:rsidRPr="00073A80">
        <w:rPr>
          <w:rFonts w:ascii="Times New Roman" w:hAnsi="Times New Roman"/>
          <w:color w:val="000000"/>
          <w:sz w:val="26"/>
          <w:szCs w:val="26"/>
        </w:rPr>
        <w:t>эукариотической</w:t>
      </w:r>
      <w:proofErr w:type="spellEnd"/>
      <w:r w:rsidRPr="00073A80">
        <w:rPr>
          <w:rFonts w:ascii="Times New Roman" w:hAnsi="Times New Roman"/>
          <w:color w:val="000000"/>
          <w:sz w:val="26"/>
          <w:szCs w:val="26"/>
        </w:rPr>
        <w:t xml:space="preserve">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w:t>
      </w:r>
      <w:proofErr w:type="spellStart"/>
      <w:r w:rsidRPr="00073A80">
        <w:rPr>
          <w:rFonts w:ascii="Times New Roman" w:hAnsi="Times New Roman"/>
          <w:color w:val="000000"/>
          <w:sz w:val="26"/>
          <w:szCs w:val="26"/>
        </w:rPr>
        <w:t>Эндоцитоз</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пиноцитоз</w:t>
      </w:r>
      <w:proofErr w:type="spellEnd"/>
      <w:r w:rsidRPr="00073A80">
        <w:rPr>
          <w:rFonts w:ascii="Times New Roman" w:hAnsi="Times New Roman"/>
          <w:color w:val="000000"/>
          <w:sz w:val="26"/>
          <w:szCs w:val="26"/>
        </w:rPr>
        <w:t xml:space="preserve">, фагоцитоз. </w:t>
      </w:r>
      <w:proofErr w:type="spellStart"/>
      <w:r w:rsidRPr="00073A80">
        <w:rPr>
          <w:rFonts w:ascii="Times New Roman" w:hAnsi="Times New Roman"/>
          <w:color w:val="000000"/>
          <w:sz w:val="26"/>
          <w:szCs w:val="26"/>
        </w:rPr>
        <w:t>Экзоцитоз</w:t>
      </w:r>
      <w:proofErr w:type="spellEnd"/>
      <w:r w:rsidRPr="00073A80">
        <w:rPr>
          <w:rFonts w:ascii="Times New Roman" w:hAnsi="Times New Roman"/>
          <w:color w:val="000000"/>
          <w:sz w:val="26"/>
          <w:szCs w:val="26"/>
        </w:rPr>
        <w:t>. Клеточная стенка. Структура и функции клеточной стенки растений, грибов.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Цитоплазма. </w:t>
      </w:r>
      <w:proofErr w:type="spellStart"/>
      <w:r w:rsidRPr="00073A80">
        <w:rPr>
          <w:rFonts w:ascii="Times New Roman" w:hAnsi="Times New Roman"/>
          <w:color w:val="000000"/>
          <w:sz w:val="26"/>
          <w:szCs w:val="26"/>
        </w:rPr>
        <w:t>Цитозоль</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Цитоскелет</w:t>
      </w:r>
      <w:proofErr w:type="spellEnd"/>
      <w:r w:rsidRPr="00073A80">
        <w:rPr>
          <w:rFonts w:ascii="Times New Roman" w:hAnsi="Times New Roman"/>
          <w:color w:val="000000"/>
          <w:sz w:val="26"/>
          <w:szCs w:val="26"/>
        </w:rPr>
        <w:t xml:space="preserve">. Движение цитоплазмы. Органоиды клетки. </w:t>
      </w:r>
      <w:proofErr w:type="spellStart"/>
      <w:r w:rsidRPr="00073A80">
        <w:rPr>
          <w:rFonts w:ascii="Times New Roman" w:hAnsi="Times New Roman"/>
          <w:color w:val="000000"/>
          <w:sz w:val="26"/>
          <w:szCs w:val="26"/>
        </w:rPr>
        <w:t>Одномембранные</w:t>
      </w:r>
      <w:proofErr w:type="spellEnd"/>
      <w:r w:rsidRPr="00073A80">
        <w:rPr>
          <w:rFonts w:ascii="Times New Roman" w:hAnsi="Times New Roman"/>
          <w:color w:val="000000"/>
          <w:sz w:val="26"/>
          <w:szCs w:val="26"/>
        </w:rPr>
        <w:t xml:space="preserve"> органоиды клетки: эндоплазматическая сеть (ЭПС), </w:t>
      </w:r>
      <w:r w:rsidRPr="00073A80">
        <w:rPr>
          <w:rFonts w:ascii="Times New Roman" w:hAnsi="Times New Roman"/>
          <w:color w:val="000000"/>
          <w:sz w:val="26"/>
          <w:szCs w:val="26"/>
        </w:rPr>
        <w:lastRenderedPageBreak/>
        <w:t xml:space="preserve">аппарат </w:t>
      </w:r>
      <w:proofErr w:type="spellStart"/>
      <w:r w:rsidRPr="00073A80">
        <w:rPr>
          <w:rFonts w:ascii="Times New Roman" w:hAnsi="Times New Roman"/>
          <w:color w:val="000000"/>
          <w:sz w:val="26"/>
          <w:szCs w:val="26"/>
        </w:rPr>
        <w:t>Гольджи</w:t>
      </w:r>
      <w:proofErr w:type="spellEnd"/>
      <w:r w:rsidRPr="00073A80">
        <w:rPr>
          <w:rFonts w:ascii="Times New Roman" w:hAnsi="Times New Roman"/>
          <w:color w:val="000000"/>
          <w:sz w:val="26"/>
          <w:szCs w:val="26"/>
        </w:rPr>
        <w:t xml:space="preserve">, лизосомы, их строение и функции. Взаимосвязь </w:t>
      </w:r>
      <w:proofErr w:type="spellStart"/>
      <w:r w:rsidRPr="00073A80">
        <w:rPr>
          <w:rFonts w:ascii="Times New Roman" w:hAnsi="Times New Roman"/>
          <w:color w:val="000000"/>
          <w:sz w:val="26"/>
          <w:szCs w:val="26"/>
        </w:rPr>
        <w:t>одномембранных</w:t>
      </w:r>
      <w:proofErr w:type="spellEnd"/>
      <w:r w:rsidRPr="00073A80">
        <w:rPr>
          <w:rFonts w:ascii="Times New Roman" w:hAnsi="Times New Roman"/>
          <w:color w:val="000000"/>
          <w:sz w:val="26"/>
          <w:szCs w:val="26"/>
        </w:rPr>
        <w:t xml:space="preserve"> органоидов клетки. Строение гранулярного </w:t>
      </w:r>
      <w:proofErr w:type="spellStart"/>
      <w:r w:rsidRPr="00073A80">
        <w:rPr>
          <w:rFonts w:ascii="Times New Roman" w:hAnsi="Times New Roman"/>
          <w:color w:val="000000"/>
          <w:sz w:val="26"/>
          <w:szCs w:val="26"/>
        </w:rPr>
        <w:t>ретикулума</w:t>
      </w:r>
      <w:proofErr w:type="spellEnd"/>
      <w:r w:rsidRPr="00073A80">
        <w:rPr>
          <w:rFonts w:ascii="Times New Roman" w:hAnsi="Times New Roman"/>
          <w:color w:val="000000"/>
          <w:sz w:val="26"/>
          <w:szCs w:val="26"/>
        </w:rPr>
        <w:t xml:space="preserve">. </w:t>
      </w:r>
      <w:r w:rsidRPr="00073A80">
        <w:rPr>
          <w:rFonts w:ascii="Times New Roman" w:hAnsi="Times New Roman"/>
          <w:i/>
          <w:color w:val="000000"/>
          <w:sz w:val="26"/>
          <w:szCs w:val="26"/>
        </w:rPr>
        <w:t xml:space="preserve">Механизм направления белков в ЭПС. </w:t>
      </w:r>
      <w:r w:rsidRPr="00073A80">
        <w:rPr>
          <w:rFonts w:ascii="Times New Roman" w:hAnsi="Times New Roman"/>
          <w:color w:val="000000"/>
          <w:sz w:val="26"/>
          <w:szCs w:val="26"/>
        </w:rPr>
        <w:t>Синтез растворимых белков. Синтез клеточных мембран. Гладкий (</w:t>
      </w:r>
      <w:proofErr w:type="spellStart"/>
      <w:r w:rsidRPr="00073A80">
        <w:rPr>
          <w:rFonts w:ascii="Times New Roman" w:hAnsi="Times New Roman"/>
          <w:color w:val="000000"/>
          <w:sz w:val="26"/>
          <w:szCs w:val="26"/>
        </w:rPr>
        <w:t>агранулярный</w:t>
      </w:r>
      <w:proofErr w:type="spellEnd"/>
      <w:r w:rsidRPr="00073A80">
        <w:rPr>
          <w:rFonts w:ascii="Times New Roman" w:hAnsi="Times New Roman"/>
          <w:color w:val="000000"/>
          <w:sz w:val="26"/>
          <w:szCs w:val="26"/>
        </w:rPr>
        <w:t xml:space="preserve">) эндоплазматический </w:t>
      </w:r>
      <w:proofErr w:type="spellStart"/>
      <w:r w:rsidRPr="00073A80">
        <w:rPr>
          <w:rFonts w:ascii="Times New Roman" w:hAnsi="Times New Roman"/>
          <w:color w:val="000000"/>
          <w:sz w:val="26"/>
          <w:szCs w:val="26"/>
        </w:rPr>
        <w:t>ретикулум</w:t>
      </w:r>
      <w:proofErr w:type="spellEnd"/>
      <w:r w:rsidRPr="00073A80">
        <w:rPr>
          <w:rFonts w:ascii="Times New Roman" w:hAnsi="Times New Roman"/>
          <w:color w:val="000000"/>
          <w:sz w:val="26"/>
          <w:szCs w:val="26"/>
        </w:rPr>
        <w:t xml:space="preserve">. Секреторная функция аппарата </w:t>
      </w:r>
      <w:proofErr w:type="spellStart"/>
      <w:r w:rsidRPr="00073A80">
        <w:rPr>
          <w:rFonts w:ascii="Times New Roman" w:hAnsi="Times New Roman"/>
          <w:color w:val="000000"/>
          <w:sz w:val="26"/>
          <w:szCs w:val="26"/>
        </w:rPr>
        <w:t>Гольджи</w:t>
      </w:r>
      <w:proofErr w:type="spellEnd"/>
      <w:r w:rsidRPr="00073A80">
        <w:rPr>
          <w:rFonts w:ascii="Times New Roman" w:hAnsi="Times New Roman"/>
          <w:color w:val="000000"/>
          <w:sz w:val="26"/>
          <w:szCs w:val="26"/>
        </w:rPr>
        <w:t xml:space="preserve">. </w:t>
      </w:r>
      <w:r w:rsidRPr="00073A80">
        <w:rPr>
          <w:rFonts w:ascii="Times New Roman" w:hAnsi="Times New Roman"/>
          <w:i/>
          <w:color w:val="000000"/>
          <w:sz w:val="26"/>
          <w:szCs w:val="26"/>
        </w:rPr>
        <w:t xml:space="preserve">Модификация белков в аппарате </w:t>
      </w:r>
      <w:proofErr w:type="spellStart"/>
      <w:r w:rsidRPr="00073A80">
        <w:rPr>
          <w:rFonts w:ascii="Times New Roman" w:hAnsi="Times New Roman"/>
          <w:i/>
          <w:color w:val="000000"/>
          <w:sz w:val="26"/>
          <w:szCs w:val="26"/>
        </w:rPr>
        <w:t>Гольджи</w:t>
      </w:r>
      <w:proofErr w:type="spellEnd"/>
      <w:r w:rsidRPr="00073A80">
        <w:rPr>
          <w:rFonts w:ascii="Times New Roman" w:hAnsi="Times New Roman"/>
          <w:i/>
          <w:color w:val="000000"/>
          <w:sz w:val="26"/>
          <w:szCs w:val="26"/>
        </w:rPr>
        <w:t xml:space="preserve">. Сортировка белков в аппарате </w:t>
      </w:r>
      <w:proofErr w:type="spellStart"/>
      <w:r w:rsidRPr="00073A80">
        <w:rPr>
          <w:rFonts w:ascii="Times New Roman" w:hAnsi="Times New Roman"/>
          <w:i/>
          <w:color w:val="000000"/>
          <w:sz w:val="26"/>
          <w:szCs w:val="26"/>
        </w:rPr>
        <w:t>Гольджи</w:t>
      </w:r>
      <w:proofErr w:type="spellEnd"/>
      <w:r w:rsidRPr="00073A80">
        <w:rPr>
          <w:rFonts w:ascii="Times New Roman" w:hAnsi="Times New Roman"/>
          <w:i/>
          <w:color w:val="000000"/>
          <w:sz w:val="26"/>
          <w:szCs w:val="26"/>
        </w:rPr>
        <w:t>.</w:t>
      </w:r>
      <w:r w:rsidRPr="00073A80">
        <w:rPr>
          <w:rFonts w:ascii="Times New Roman" w:hAnsi="Times New Roman"/>
          <w:color w:val="000000"/>
          <w:sz w:val="26"/>
          <w:szCs w:val="26"/>
        </w:rPr>
        <w:t xml:space="preserve"> Транспорт веществ в клетке. Вакуоли растительных клеток. Клеточный сок. Тургор.</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Полуавтономные органоиды клетки: митохондрии, пластиды. </w:t>
      </w:r>
      <w:r w:rsidRPr="00073A80">
        <w:rPr>
          <w:rFonts w:ascii="Times New Roman" w:hAnsi="Times New Roman"/>
          <w:i/>
          <w:color w:val="000000"/>
          <w:sz w:val="26"/>
          <w:szCs w:val="26"/>
        </w:rPr>
        <w:t xml:space="preserve">Происхождение митохондрий и пластид. </w:t>
      </w:r>
      <w:proofErr w:type="spellStart"/>
      <w:r w:rsidRPr="00073A80">
        <w:rPr>
          <w:rFonts w:ascii="Times New Roman" w:hAnsi="Times New Roman"/>
          <w:i/>
          <w:color w:val="000000"/>
          <w:sz w:val="26"/>
          <w:szCs w:val="26"/>
        </w:rPr>
        <w:t>Симбиогенез</w:t>
      </w:r>
      <w:proofErr w:type="spellEnd"/>
      <w:r w:rsidRPr="00073A80">
        <w:rPr>
          <w:rFonts w:ascii="Times New Roman" w:hAnsi="Times New Roman"/>
          <w:i/>
          <w:color w:val="000000"/>
          <w:sz w:val="26"/>
          <w:szCs w:val="26"/>
        </w:rPr>
        <w:t xml:space="preserve"> (К.С. Мережковский, Л. Маргулис)</w:t>
      </w:r>
      <w:r w:rsidRPr="00073A80">
        <w:rPr>
          <w:rFonts w:ascii="Times New Roman" w:hAnsi="Times New Roman"/>
          <w:color w:val="000000"/>
          <w:sz w:val="26"/>
          <w:szCs w:val="26"/>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Немембранные</w:t>
      </w:r>
      <w:proofErr w:type="spellEnd"/>
      <w:r w:rsidRPr="00073A80">
        <w:rPr>
          <w:rFonts w:ascii="Times New Roman" w:hAnsi="Times New Roman"/>
          <w:color w:val="000000"/>
          <w:sz w:val="26"/>
          <w:szCs w:val="26"/>
        </w:rPr>
        <w:t xml:space="preserve"> органоиды клетки Строение и функции </w:t>
      </w:r>
      <w:proofErr w:type="spellStart"/>
      <w:r w:rsidRPr="00073A80">
        <w:rPr>
          <w:rFonts w:ascii="Times New Roman" w:hAnsi="Times New Roman"/>
          <w:color w:val="000000"/>
          <w:sz w:val="26"/>
          <w:szCs w:val="26"/>
        </w:rPr>
        <w:t>немембранных</w:t>
      </w:r>
      <w:proofErr w:type="spellEnd"/>
      <w:r w:rsidRPr="00073A80">
        <w:rPr>
          <w:rFonts w:ascii="Times New Roman" w:hAnsi="Times New Roman"/>
          <w:color w:val="000000"/>
          <w:sz w:val="26"/>
          <w:szCs w:val="26"/>
        </w:rPr>
        <w:t xml:space="preserve"> органоидов клетки. Рибосомы. </w:t>
      </w:r>
      <w:r w:rsidRPr="00073A80">
        <w:rPr>
          <w:rFonts w:ascii="Times New Roman" w:hAnsi="Times New Roman"/>
          <w:i/>
          <w:color w:val="000000"/>
          <w:sz w:val="26"/>
          <w:szCs w:val="26"/>
        </w:rPr>
        <w:t xml:space="preserve">Промежуточные </w:t>
      </w:r>
      <w:proofErr w:type="spellStart"/>
      <w:r w:rsidRPr="00073A80">
        <w:rPr>
          <w:rFonts w:ascii="Times New Roman" w:hAnsi="Times New Roman"/>
          <w:i/>
          <w:color w:val="000000"/>
          <w:sz w:val="26"/>
          <w:szCs w:val="26"/>
        </w:rPr>
        <w:t>филаменты</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Микрофиламенты</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i/>
          <w:color w:val="000000"/>
          <w:sz w:val="26"/>
          <w:szCs w:val="26"/>
        </w:rPr>
        <w:t>Актиновые</w:t>
      </w:r>
      <w:proofErr w:type="spellEnd"/>
      <w:r w:rsidRPr="00073A80">
        <w:rPr>
          <w:rFonts w:ascii="Times New Roman" w:hAnsi="Times New Roman"/>
          <w:i/>
          <w:color w:val="000000"/>
          <w:sz w:val="26"/>
          <w:szCs w:val="26"/>
        </w:rPr>
        <w:t xml:space="preserve"> </w:t>
      </w:r>
      <w:proofErr w:type="spellStart"/>
      <w:r w:rsidRPr="00073A80">
        <w:rPr>
          <w:rFonts w:ascii="Times New Roman" w:hAnsi="Times New Roman"/>
          <w:i/>
          <w:color w:val="000000"/>
          <w:sz w:val="26"/>
          <w:szCs w:val="26"/>
        </w:rPr>
        <w:t>микрофиламенты</w:t>
      </w:r>
      <w:proofErr w:type="spellEnd"/>
      <w:r w:rsidRPr="00073A80">
        <w:rPr>
          <w:rFonts w:ascii="Times New Roman" w:hAnsi="Times New Roman"/>
          <w:color w:val="000000"/>
          <w:sz w:val="26"/>
          <w:szCs w:val="26"/>
        </w:rPr>
        <w:t xml:space="preserve">. Мышечные клетки. </w:t>
      </w:r>
      <w:proofErr w:type="spellStart"/>
      <w:r w:rsidRPr="00073A80">
        <w:rPr>
          <w:rFonts w:ascii="Times New Roman" w:hAnsi="Times New Roman"/>
          <w:i/>
          <w:color w:val="000000"/>
          <w:sz w:val="26"/>
          <w:szCs w:val="26"/>
        </w:rPr>
        <w:t>Актиновые</w:t>
      </w:r>
      <w:proofErr w:type="spellEnd"/>
      <w:r w:rsidRPr="00073A80">
        <w:rPr>
          <w:rFonts w:ascii="Times New Roman" w:hAnsi="Times New Roman"/>
          <w:i/>
          <w:color w:val="000000"/>
          <w:sz w:val="26"/>
          <w:szCs w:val="26"/>
        </w:rPr>
        <w:t xml:space="preserve"> компоненты </w:t>
      </w:r>
      <w:proofErr w:type="spellStart"/>
      <w:r w:rsidRPr="00073A80">
        <w:rPr>
          <w:rFonts w:ascii="Times New Roman" w:hAnsi="Times New Roman"/>
          <w:i/>
          <w:color w:val="000000"/>
          <w:sz w:val="26"/>
          <w:szCs w:val="26"/>
        </w:rPr>
        <w:t>немышечных</w:t>
      </w:r>
      <w:proofErr w:type="spellEnd"/>
      <w:r w:rsidRPr="00073A80">
        <w:rPr>
          <w:rFonts w:ascii="Times New Roman" w:hAnsi="Times New Roman"/>
          <w:i/>
          <w:color w:val="000000"/>
          <w:sz w:val="26"/>
          <w:szCs w:val="26"/>
        </w:rPr>
        <w:t xml:space="preserve"> клеток.</w:t>
      </w:r>
      <w:r w:rsidRPr="00073A80">
        <w:rPr>
          <w:rFonts w:ascii="Times New Roman" w:hAnsi="Times New Roman"/>
          <w:color w:val="000000"/>
          <w:sz w:val="26"/>
          <w:szCs w:val="26"/>
        </w:rPr>
        <w:t xml:space="preserve"> Микротрубочки. Клеточный центр. Строение и движение жгутиков и ресничек. Микротрубочки цитоплазмы. Центриоль. </w:t>
      </w:r>
      <w:r w:rsidRPr="00073A80">
        <w:rPr>
          <w:rFonts w:ascii="Times New Roman" w:hAnsi="Times New Roman"/>
          <w:i/>
          <w:color w:val="000000"/>
          <w:sz w:val="26"/>
          <w:szCs w:val="26"/>
        </w:rPr>
        <w:t xml:space="preserve">Белки, ассоциированные с </w:t>
      </w:r>
      <w:proofErr w:type="spellStart"/>
      <w:r w:rsidRPr="00073A80">
        <w:rPr>
          <w:rFonts w:ascii="Times New Roman" w:hAnsi="Times New Roman"/>
          <w:i/>
          <w:color w:val="000000"/>
          <w:sz w:val="26"/>
          <w:szCs w:val="26"/>
        </w:rPr>
        <w:t>микрофиламентами</w:t>
      </w:r>
      <w:proofErr w:type="spellEnd"/>
      <w:r w:rsidRPr="00073A80">
        <w:rPr>
          <w:rFonts w:ascii="Times New Roman" w:hAnsi="Times New Roman"/>
          <w:i/>
          <w:color w:val="000000"/>
          <w:sz w:val="26"/>
          <w:szCs w:val="26"/>
        </w:rPr>
        <w:t xml:space="preserve"> и микротрубочками. Моторные белки.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073A80">
        <w:rPr>
          <w:rFonts w:ascii="Times New Roman" w:hAnsi="Times New Roman"/>
          <w:color w:val="000000"/>
          <w:sz w:val="26"/>
          <w:szCs w:val="26"/>
        </w:rPr>
        <w:t>интерфазном</w:t>
      </w:r>
      <w:proofErr w:type="spellEnd"/>
      <w:r w:rsidRPr="00073A80">
        <w:rPr>
          <w:rFonts w:ascii="Times New Roman" w:hAnsi="Times New Roman"/>
          <w:color w:val="000000"/>
          <w:sz w:val="26"/>
          <w:szCs w:val="26"/>
        </w:rPr>
        <w:t xml:space="preserve"> ядре. </w:t>
      </w:r>
      <w:proofErr w:type="spellStart"/>
      <w:r w:rsidRPr="00073A80">
        <w:rPr>
          <w:rFonts w:ascii="Times New Roman" w:hAnsi="Times New Roman"/>
          <w:i/>
          <w:color w:val="000000"/>
          <w:sz w:val="26"/>
          <w:szCs w:val="26"/>
        </w:rPr>
        <w:t>Эухроматин</w:t>
      </w:r>
      <w:proofErr w:type="spellEnd"/>
      <w:r w:rsidRPr="00073A80">
        <w:rPr>
          <w:rFonts w:ascii="Times New Roman" w:hAnsi="Times New Roman"/>
          <w:i/>
          <w:color w:val="000000"/>
          <w:sz w:val="26"/>
          <w:szCs w:val="26"/>
        </w:rPr>
        <w:t xml:space="preserve"> и </w:t>
      </w:r>
      <w:proofErr w:type="spellStart"/>
      <w:r w:rsidRPr="00073A80">
        <w:rPr>
          <w:rFonts w:ascii="Times New Roman" w:hAnsi="Times New Roman"/>
          <w:i/>
          <w:color w:val="000000"/>
          <w:sz w:val="26"/>
          <w:szCs w:val="26"/>
        </w:rPr>
        <w:t>гетерохроматин</w:t>
      </w:r>
      <w:proofErr w:type="spellEnd"/>
      <w:r w:rsidRPr="00073A80">
        <w:rPr>
          <w:rFonts w:ascii="Times New Roman" w:hAnsi="Times New Roman"/>
          <w:color w:val="000000"/>
          <w:sz w:val="26"/>
          <w:szCs w:val="26"/>
        </w:rPr>
        <w:t xml:space="preserve">. Белки хроматина – гистоны. </w:t>
      </w:r>
      <w:r w:rsidRPr="00073A80">
        <w:rPr>
          <w:rFonts w:ascii="Times New Roman" w:hAnsi="Times New Roman"/>
          <w:i/>
          <w:color w:val="000000"/>
          <w:sz w:val="26"/>
          <w:szCs w:val="26"/>
        </w:rPr>
        <w:t>Динамика ядерной оболочки в митозе. Ядерный транспорт.</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Клеточные включения. Сравнительная характеристика клеток эукариот (растительной, животной, грибной).</w:t>
      </w:r>
    </w:p>
    <w:p w:rsidR="00B52970" w:rsidRPr="00073A80" w:rsidRDefault="00B52970" w:rsidP="00B52970">
      <w:pPr>
        <w:spacing w:after="0" w:line="360" w:lineRule="auto"/>
        <w:ind w:firstLine="709"/>
        <w:jc w:val="both"/>
        <w:rPr>
          <w:rFonts w:ascii="Times New Roman" w:hAnsi="Times New Roman"/>
          <w:i/>
          <w:sz w:val="26"/>
          <w:szCs w:val="26"/>
        </w:rPr>
      </w:pPr>
      <w:r w:rsidRPr="00073A80">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Портреты: К.С. Мережковский, Л. Маргулис.</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Таблицы и схемы: «Строение </w:t>
      </w:r>
      <w:proofErr w:type="spellStart"/>
      <w:r w:rsidRPr="00073A80">
        <w:rPr>
          <w:rFonts w:ascii="Times New Roman" w:hAnsi="Times New Roman"/>
          <w:color w:val="000000"/>
          <w:sz w:val="26"/>
          <w:szCs w:val="26"/>
        </w:rPr>
        <w:t>эукариотической</w:t>
      </w:r>
      <w:proofErr w:type="spellEnd"/>
      <w:r w:rsidRPr="00073A80">
        <w:rPr>
          <w:rFonts w:ascii="Times New Roman" w:hAnsi="Times New Roman"/>
          <w:color w:val="000000"/>
          <w:sz w:val="26"/>
          <w:szCs w:val="26"/>
        </w:rPr>
        <w:t xml:space="preserve"> клетки», «Строение животной клетки», «Строение растительной клетки», «Строение митохондрии», «Ядро», «Строение </w:t>
      </w:r>
      <w:proofErr w:type="spellStart"/>
      <w:r w:rsidRPr="00073A80">
        <w:rPr>
          <w:rFonts w:ascii="Times New Roman" w:hAnsi="Times New Roman"/>
          <w:color w:val="000000"/>
          <w:sz w:val="26"/>
          <w:szCs w:val="26"/>
        </w:rPr>
        <w:t>прокариотической</w:t>
      </w:r>
      <w:proofErr w:type="spellEnd"/>
      <w:r w:rsidRPr="00073A80">
        <w:rPr>
          <w:rFonts w:ascii="Times New Roman" w:hAnsi="Times New Roman"/>
          <w:color w:val="000000"/>
          <w:sz w:val="26"/>
          <w:szCs w:val="26"/>
        </w:rPr>
        <w:t xml:space="preserve"> клетки».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световой микроскоп, микропрепараты растительных, животных клеток, микропрепараты бактериальных клеток.</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«Изучение строения клеток различных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lastRenderedPageBreak/>
        <w:t>Практическая работа</w:t>
      </w:r>
      <w:r w:rsidRPr="00073A80">
        <w:rPr>
          <w:rFonts w:ascii="Times New Roman" w:hAnsi="Times New Roman"/>
          <w:color w:val="000000"/>
          <w:sz w:val="26"/>
          <w:szCs w:val="26"/>
        </w:rPr>
        <w:t xml:space="preserve"> «Изучение свойств клеточной мембраны».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«Исследование плазмолиза и </w:t>
      </w:r>
      <w:proofErr w:type="spellStart"/>
      <w:r w:rsidRPr="00073A80">
        <w:rPr>
          <w:rFonts w:ascii="Times New Roman" w:hAnsi="Times New Roman"/>
          <w:color w:val="000000"/>
          <w:sz w:val="26"/>
          <w:szCs w:val="26"/>
        </w:rPr>
        <w:t>деплазмолиза</w:t>
      </w:r>
      <w:proofErr w:type="spellEnd"/>
      <w:r w:rsidRPr="00073A80">
        <w:rPr>
          <w:rFonts w:ascii="Times New Roman" w:hAnsi="Times New Roman"/>
          <w:color w:val="000000"/>
          <w:sz w:val="26"/>
          <w:szCs w:val="26"/>
        </w:rPr>
        <w:t xml:space="preserve"> в растительных клетках».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Практическая работа</w:t>
      </w:r>
      <w:r w:rsidRPr="00073A80">
        <w:rPr>
          <w:rFonts w:ascii="Times New Roman" w:hAnsi="Times New Roman"/>
          <w:color w:val="000000"/>
          <w:sz w:val="26"/>
          <w:szCs w:val="26"/>
        </w:rPr>
        <w:t xml:space="preserve"> «Изучение движения цитоплазмы в растительных клетках».</w:t>
      </w:r>
    </w:p>
    <w:p w:rsidR="00B52970" w:rsidRPr="00073A80" w:rsidRDefault="00B52970" w:rsidP="00B52970">
      <w:pPr>
        <w:spacing w:after="0" w:line="360" w:lineRule="auto"/>
        <w:ind w:firstLine="709"/>
        <w:jc w:val="both"/>
        <w:rPr>
          <w:rFonts w:ascii="Times New Roman" w:hAnsi="Times New Roman"/>
          <w:sz w:val="26"/>
          <w:szCs w:val="26"/>
          <w:u w:val="single"/>
        </w:rPr>
      </w:pPr>
      <w:r w:rsidRPr="00073A80">
        <w:rPr>
          <w:rFonts w:ascii="Times New Roman" w:hAnsi="Times New Roman"/>
          <w:color w:val="000000"/>
          <w:sz w:val="26"/>
          <w:szCs w:val="26"/>
          <w:u w:val="single"/>
        </w:rPr>
        <w:t>Тема 6. Обмен веществ и превращение энергии в клетке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Первичный синтез органических веществ в клетке. Фотосинтез. </w:t>
      </w:r>
      <w:proofErr w:type="spellStart"/>
      <w:r w:rsidRPr="00073A80">
        <w:rPr>
          <w:rFonts w:ascii="Times New Roman" w:hAnsi="Times New Roman"/>
          <w:i/>
          <w:color w:val="000000"/>
          <w:sz w:val="26"/>
          <w:szCs w:val="26"/>
        </w:rPr>
        <w:t>Аноксигенный</w:t>
      </w:r>
      <w:proofErr w:type="spellEnd"/>
      <w:r w:rsidRPr="00073A80">
        <w:rPr>
          <w:rFonts w:ascii="Times New Roman" w:hAnsi="Times New Roman"/>
          <w:i/>
          <w:color w:val="000000"/>
          <w:sz w:val="26"/>
          <w:szCs w:val="26"/>
        </w:rPr>
        <w:t xml:space="preserve"> и </w:t>
      </w:r>
      <w:proofErr w:type="spellStart"/>
      <w:r w:rsidRPr="00073A80">
        <w:rPr>
          <w:rFonts w:ascii="Times New Roman" w:hAnsi="Times New Roman"/>
          <w:i/>
          <w:color w:val="000000"/>
          <w:sz w:val="26"/>
          <w:szCs w:val="26"/>
        </w:rPr>
        <w:t>оксигенный</w:t>
      </w:r>
      <w:proofErr w:type="spellEnd"/>
      <w:r w:rsidRPr="00073A80">
        <w:rPr>
          <w:rFonts w:ascii="Times New Roman" w:hAnsi="Times New Roman"/>
          <w:i/>
          <w:color w:val="000000"/>
          <w:sz w:val="26"/>
          <w:szCs w:val="26"/>
        </w:rPr>
        <w:t xml:space="preserve"> фотосинтез у бактерий</w:t>
      </w:r>
      <w:r w:rsidRPr="00073A80">
        <w:rPr>
          <w:rFonts w:ascii="Times New Roman" w:hAnsi="Times New Roman"/>
          <w:color w:val="000000"/>
          <w:sz w:val="26"/>
          <w:szCs w:val="26"/>
        </w:rPr>
        <w:t xml:space="preserve">. </w:t>
      </w:r>
      <w:proofErr w:type="spellStart"/>
      <w:r w:rsidRPr="00073A80">
        <w:rPr>
          <w:rFonts w:ascii="Times New Roman" w:hAnsi="Times New Roman"/>
          <w:i/>
          <w:color w:val="000000"/>
          <w:sz w:val="26"/>
          <w:szCs w:val="26"/>
        </w:rPr>
        <w:t>Светособирающие</w:t>
      </w:r>
      <w:proofErr w:type="spellEnd"/>
      <w:r w:rsidRPr="00073A80">
        <w:rPr>
          <w:rFonts w:ascii="Times New Roman" w:hAnsi="Times New Roman"/>
          <w:i/>
          <w:color w:val="000000"/>
          <w:sz w:val="26"/>
          <w:szCs w:val="26"/>
        </w:rPr>
        <w:t xml:space="preserve"> пигменты и пигменты реакционного центра</w:t>
      </w:r>
      <w:r w:rsidRPr="00073A80">
        <w:rPr>
          <w:rFonts w:ascii="Times New Roman" w:hAnsi="Times New Roman"/>
          <w:color w:val="000000"/>
          <w:sz w:val="26"/>
          <w:szCs w:val="26"/>
        </w:rPr>
        <w:t xml:space="preserve">. Роль хлоропластов в процессе фотосинтеза. Световая и </w:t>
      </w:r>
      <w:proofErr w:type="spellStart"/>
      <w:r w:rsidRPr="00073A80">
        <w:rPr>
          <w:rFonts w:ascii="Times New Roman" w:hAnsi="Times New Roman"/>
          <w:color w:val="000000"/>
          <w:sz w:val="26"/>
          <w:szCs w:val="26"/>
        </w:rPr>
        <w:t>темновая</w:t>
      </w:r>
      <w:proofErr w:type="spellEnd"/>
      <w:r w:rsidRPr="00073A80">
        <w:rPr>
          <w:rFonts w:ascii="Times New Roman" w:hAnsi="Times New Roman"/>
          <w:color w:val="000000"/>
          <w:sz w:val="26"/>
          <w:szCs w:val="26"/>
        </w:rPr>
        <w:t xml:space="preserve"> фазы. </w:t>
      </w:r>
      <w:proofErr w:type="spellStart"/>
      <w:r w:rsidRPr="00073A80">
        <w:rPr>
          <w:rFonts w:ascii="Times New Roman" w:hAnsi="Times New Roman"/>
          <w:i/>
          <w:color w:val="000000"/>
          <w:sz w:val="26"/>
          <w:szCs w:val="26"/>
        </w:rPr>
        <w:t>Фотодыхание</w:t>
      </w:r>
      <w:proofErr w:type="spellEnd"/>
      <w:r w:rsidRPr="00073A80">
        <w:rPr>
          <w:rFonts w:ascii="Times New Roman" w:hAnsi="Times New Roman"/>
          <w:i/>
          <w:color w:val="000000"/>
          <w:sz w:val="26"/>
          <w:szCs w:val="26"/>
        </w:rPr>
        <w:t>, С</w:t>
      </w:r>
      <w:r w:rsidRPr="00073A80">
        <w:rPr>
          <w:rFonts w:ascii="Times New Roman" w:hAnsi="Times New Roman"/>
          <w:i/>
          <w:color w:val="000000"/>
          <w:sz w:val="26"/>
          <w:szCs w:val="26"/>
          <w:vertAlign w:val="subscript"/>
        </w:rPr>
        <w:t>3-</w:t>
      </w:r>
      <w:r w:rsidRPr="00073A80">
        <w:rPr>
          <w:rFonts w:ascii="Times New Roman" w:hAnsi="Times New Roman"/>
          <w:i/>
          <w:color w:val="000000"/>
          <w:sz w:val="26"/>
          <w:szCs w:val="26"/>
        </w:rPr>
        <w:t>, C</w:t>
      </w:r>
      <w:r w:rsidRPr="00073A80">
        <w:rPr>
          <w:rFonts w:ascii="Times New Roman" w:hAnsi="Times New Roman"/>
          <w:i/>
          <w:color w:val="000000"/>
          <w:sz w:val="26"/>
          <w:szCs w:val="26"/>
          <w:vertAlign w:val="subscript"/>
        </w:rPr>
        <w:t>4-</w:t>
      </w:r>
      <w:r w:rsidRPr="00073A80">
        <w:rPr>
          <w:rFonts w:ascii="Times New Roman" w:hAnsi="Times New Roman"/>
          <w:i/>
          <w:color w:val="000000"/>
          <w:sz w:val="26"/>
          <w:szCs w:val="26"/>
        </w:rPr>
        <w:t xml:space="preserve"> и CAM-типы фотосинтеза</w:t>
      </w:r>
      <w:r w:rsidRPr="00073A80">
        <w:rPr>
          <w:rFonts w:ascii="Times New Roman" w:hAnsi="Times New Roman"/>
          <w:color w:val="000000"/>
          <w:sz w:val="26"/>
          <w:szCs w:val="26"/>
        </w:rPr>
        <w:t>. Продуктивность фотосинтеза. Влияние различных факторов на скорость фотосинтеза. Значение фотосинтеза.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Хемосинтез. Разнообразие организмов-</w:t>
      </w:r>
      <w:proofErr w:type="spellStart"/>
      <w:r w:rsidRPr="00073A80">
        <w:rPr>
          <w:rFonts w:ascii="Times New Roman" w:hAnsi="Times New Roman"/>
          <w:color w:val="000000"/>
          <w:sz w:val="26"/>
          <w:szCs w:val="26"/>
        </w:rPr>
        <w:t>хемосинтетиков</w:t>
      </w:r>
      <w:proofErr w:type="spellEnd"/>
      <w:r w:rsidRPr="00073A80">
        <w:rPr>
          <w:rFonts w:ascii="Times New Roman" w:hAnsi="Times New Roman"/>
          <w:color w:val="000000"/>
          <w:sz w:val="26"/>
          <w:szCs w:val="26"/>
        </w:rPr>
        <w:t>: нитрифицирующие бактерии, железобактерии, серобактерии, водородные бактерии. Значение хемосинтеза.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Аэробные организмы. Этапы энергетического обмена. Подготовительный этап. Гликолиз – бескислородное расщепление глюкозы.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Биологическое окисление, или клеточное дыхание. Роль митохондрий в процессах биологического окисления. Циклические реакции. Окислительное </w:t>
      </w:r>
      <w:proofErr w:type="spellStart"/>
      <w:r w:rsidRPr="00073A80">
        <w:rPr>
          <w:rFonts w:ascii="Times New Roman" w:hAnsi="Times New Roman"/>
          <w:color w:val="000000"/>
          <w:sz w:val="26"/>
          <w:szCs w:val="26"/>
        </w:rPr>
        <w:t>фосфорилирование</w:t>
      </w:r>
      <w:proofErr w:type="spellEnd"/>
      <w:r w:rsidRPr="00073A80">
        <w:rPr>
          <w:rFonts w:ascii="Times New Roman" w:hAnsi="Times New Roman"/>
          <w:color w:val="000000"/>
          <w:sz w:val="26"/>
          <w:szCs w:val="26"/>
        </w:rPr>
        <w:t xml:space="preserve">. </w:t>
      </w:r>
      <w:r w:rsidRPr="00073A80">
        <w:rPr>
          <w:rFonts w:ascii="Times New Roman" w:hAnsi="Times New Roman"/>
          <w:i/>
          <w:color w:val="000000"/>
          <w:sz w:val="26"/>
          <w:szCs w:val="26"/>
        </w:rPr>
        <w:t>Энергия мембранного градиента протонов. Синтез АТФ: работа протонной АТФ-</w:t>
      </w:r>
      <w:proofErr w:type="spellStart"/>
      <w:r w:rsidRPr="00073A80">
        <w:rPr>
          <w:rFonts w:ascii="Times New Roman" w:hAnsi="Times New Roman"/>
          <w:i/>
          <w:color w:val="000000"/>
          <w:sz w:val="26"/>
          <w:szCs w:val="26"/>
        </w:rPr>
        <w:t>синтазы</w:t>
      </w:r>
      <w:proofErr w:type="spellEnd"/>
      <w:r w:rsidRPr="00073A80">
        <w:rPr>
          <w:rFonts w:ascii="Times New Roman" w:hAnsi="Times New Roman"/>
          <w:i/>
          <w:color w:val="000000"/>
          <w:sz w:val="26"/>
          <w:szCs w:val="26"/>
        </w:rPr>
        <w:t>.</w:t>
      </w:r>
      <w:r w:rsidRPr="00073A80">
        <w:rPr>
          <w:rFonts w:ascii="Times New Roman" w:hAnsi="Times New Roman"/>
          <w:color w:val="000000"/>
          <w:sz w:val="26"/>
          <w:szCs w:val="26"/>
        </w:rPr>
        <w:t xml:space="preserve"> Преимущества аэробного пути обмена веществ перед анаэробным. Эффективность энергетического обмена.</w:t>
      </w:r>
    </w:p>
    <w:p w:rsidR="00B52970" w:rsidRPr="00073A80" w:rsidRDefault="00B52970" w:rsidP="00B52970">
      <w:pPr>
        <w:spacing w:after="0" w:line="360" w:lineRule="auto"/>
        <w:ind w:firstLine="709"/>
        <w:jc w:val="both"/>
        <w:rPr>
          <w:rFonts w:ascii="Times New Roman" w:hAnsi="Times New Roman"/>
          <w:i/>
          <w:sz w:val="26"/>
          <w:szCs w:val="26"/>
        </w:rPr>
      </w:pPr>
      <w:r w:rsidRPr="00073A80">
        <w:rPr>
          <w:rFonts w:ascii="Times New Roman" w:hAnsi="Times New Roman"/>
          <w:i/>
          <w:color w:val="000000"/>
          <w:sz w:val="26"/>
          <w:szCs w:val="26"/>
        </w:rPr>
        <w:lastRenderedPageBreak/>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Портреты: Дж. Пристли, К. А. Тимирязев, С. Н. Виноградский, В. А. Энгельгардт, П. Митчелл, Г. А. </w:t>
      </w:r>
      <w:proofErr w:type="spellStart"/>
      <w:r w:rsidRPr="00073A80">
        <w:rPr>
          <w:rFonts w:ascii="Times New Roman" w:hAnsi="Times New Roman"/>
          <w:color w:val="000000"/>
          <w:sz w:val="26"/>
          <w:szCs w:val="26"/>
        </w:rPr>
        <w:t>Заварзин</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«Фотосинтез», «Энергетический обмен», «Биосинтез белка», «Строение фермента», «Хемосинтез».</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световой микроскоп, оборудование для приготовления постоянных и временных микропрепаратов.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«Изучение каталитической активности ферментов (на примере амилазы или каталазы)».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«Изучение ферментативного расщепления пероксида водорода в растительных и животных клетках».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«Сравнение процессов фотосинтеза и хемосинтеза».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«Сравнение процессов брожения и дыхания».</w:t>
      </w:r>
    </w:p>
    <w:p w:rsidR="00B52970" w:rsidRPr="00073A80" w:rsidRDefault="00B52970" w:rsidP="00B52970">
      <w:pPr>
        <w:spacing w:after="0" w:line="360" w:lineRule="auto"/>
        <w:ind w:firstLine="709"/>
        <w:jc w:val="both"/>
        <w:rPr>
          <w:rFonts w:ascii="Times New Roman" w:hAnsi="Times New Roman"/>
          <w:sz w:val="26"/>
          <w:szCs w:val="26"/>
          <w:u w:val="single"/>
        </w:rPr>
      </w:pPr>
      <w:r w:rsidRPr="00073A80">
        <w:rPr>
          <w:rFonts w:ascii="Times New Roman" w:hAnsi="Times New Roman"/>
          <w:color w:val="000000"/>
          <w:sz w:val="26"/>
          <w:szCs w:val="26"/>
          <w:u w:val="single"/>
        </w:rPr>
        <w:t>Тема 7. Наследственная информация и реализация её в клетке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Реакции матричного синтеза. Принцип </w:t>
      </w:r>
      <w:proofErr w:type="spellStart"/>
      <w:r w:rsidRPr="00073A80">
        <w:rPr>
          <w:rFonts w:ascii="Times New Roman" w:hAnsi="Times New Roman"/>
          <w:color w:val="000000"/>
          <w:sz w:val="26"/>
          <w:szCs w:val="26"/>
        </w:rPr>
        <w:t>комплементарности</w:t>
      </w:r>
      <w:proofErr w:type="spellEnd"/>
      <w:r w:rsidRPr="00073A80">
        <w:rPr>
          <w:rFonts w:ascii="Times New Roman" w:hAnsi="Times New Roman"/>
          <w:color w:val="000000"/>
          <w:sz w:val="26"/>
          <w:szCs w:val="26"/>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073A80">
        <w:rPr>
          <w:rFonts w:ascii="Times New Roman" w:hAnsi="Times New Roman"/>
          <w:color w:val="000000"/>
          <w:sz w:val="26"/>
          <w:szCs w:val="26"/>
        </w:rPr>
        <w:t>комплементарность</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антипараллельность</w:t>
      </w:r>
      <w:proofErr w:type="spellEnd"/>
      <w:r w:rsidRPr="00073A80">
        <w:rPr>
          <w:rFonts w:ascii="Times New Roman" w:hAnsi="Times New Roman"/>
          <w:color w:val="000000"/>
          <w:sz w:val="26"/>
          <w:szCs w:val="26"/>
        </w:rPr>
        <w:t xml:space="preserve">, асимметричность. </w:t>
      </w:r>
      <w:r w:rsidRPr="00073A80">
        <w:rPr>
          <w:rFonts w:ascii="Times New Roman" w:hAnsi="Times New Roman"/>
          <w:i/>
          <w:color w:val="000000"/>
          <w:sz w:val="26"/>
          <w:szCs w:val="26"/>
        </w:rPr>
        <w:t xml:space="preserve">Созревание матричных РНК в </w:t>
      </w:r>
      <w:proofErr w:type="spellStart"/>
      <w:r w:rsidRPr="00073A80">
        <w:rPr>
          <w:rFonts w:ascii="Times New Roman" w:hAnsi="Times New Roman"/>
          <w:i/>
          <w:color w:val="000000"/>
          <w:sz w:val="26"/>
          <w:szCs w:val="26"/>
        </w:rPr>
        <w:t>эукариотической</w:t>
      </w:r>
      <w:proofErr w:type="spellEnd"/>
      <w:r w:rsidRPr="00073A80">
        <w:rPr>
          <w:rFonts w:ascii="Times New Roman" w:hAnsi="Times New Roman"/>
          <w:i/>
          <w:color w:val="000000"/>
          <w:sz w:val="26"/>
          <w:szCs w:val="26"/>
        </w:rPr>
        <w:t xml:space="preserve"> клетке. </w:t>
      </w:r>
      <w:proofErr w:type="spellStart"/>
      <w:r w:rsidRPr="00073A80">
        <w:rPr>
          <w:rFonts w:ascii="Times New Roman" w:hAnsi="Times New Roman"/>
          <w:i/>
          <w:color w:val="000000"/>
          <w:sz w:val="26"/>
          <w:szCs w:val="26"/>
        </w:rPr>
        <w:t>Некодирующие</w:t>
      </w:r>
      <w:proofErr w:type="spellEnd"/>
      <w:r w:rsidRPr="00073A80">
        <w:rPr>
          <w:rFonts w:ascii="Times New Roman" w:hAnsi="Times New Roman"/>
          <w:i/>
          <w:color w:val="000000"/>
          <w:sz w:val="26"/>
          <w:szCs w:val="26"/>
        </w:rPr>
        <w:t xml:space="preserve"> РНК.</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Современные представления о строении генов</w:t>
      </w:r>
      <w:r w:rsidRPr="00073A80">
        <w:rPr>
          <w:rFonts w:ascii="Times New Roman" w:hAnsi="Times New Roman"/>
          <w:color w:val="000000"/>
          <w:sz w:val="26"/>
          <w:szCs w:val="26"/>
        </w:rPr>
        <w:t xml:space="preserve">. Организация генома </w:t>
      </w:r>
      <w:proofErr w:type="gramStart"/>
      <w:r w:rsidRPr="00073A80">
        <w:rPr>
          <w:rFonts w:ascii="Times New Roman" w:hAnsi="Times New Roman"/>
          <w:color w:val="000000"/>
          <w:sz w:val="26"/>
          <w:szCs w:val="26"/>
        </w:rPr>
        <w:t>у прокариот</w:t>
      </w:r>
      <w:proofErr w:type="gramEnd"/>
      <w:r w:rsidRPr="00073A80">
        <w:rPr>
          <w:rFonts w:ascii="Times New Roman" w:hAnsi="Times New Roman"/>
          <w:color w:val="000000"/>
          <w:sz w:val="26"/>
          <w:szCs w:val="26"/>
        </w:rPr>
        <w:t xml:space="preserve"> и эукариот. Регуляция активности генов </w:t>
      </w:r>
      <w:proofErr w:type="gramStart"/>
      <w:r w:rsidRPr="00073A80">
        <w:rPr>
          <w:rFonts w:ascii="Times New Roman" w:hAnsi="Times New Roman"/>
          <w:color w:val="000000"/>
          <w:sz w:val="26"/>
          <w:szCs w:val="26"/>
        </w:rPr>
        <w:t>у прокариот</w:t>
      </w:r>
      <w:proofErr w:type="gramEnd"/>
      <w:r w:rsidRPr="00073A80">
        <w:rPr>
          <w:rFonts w:ascii="Times New Roman" w:hAnsi="Times New Roman"/>
          <w:color w:val="000000"/>
          <w:sz w:val="26"/>
          <w:szCs w:val="26"/>
        </w:rPr>
        <w:t xml:space="preserve">. Гипотеза оперона (Ф. Жакоб, Ж. </w:t>
      </w:r>
      <w:proofErr w:type="spellStart"/>
      <w:r w:rsidRPr="00073A80">
        <w:rPr>
          <w:rFonts w:ascii="Times New Roman" w:hAnsi="Times New Roman"/>
          <w:color w:val="000000"/>
          <w:sz w:val="26"/>
          <w:szCs w:val="26"/>
        </w:rPr>
        <w:t>Мано</w:t>
      </w:r>
      <w:proofErr w:type="spellEnd"/>
      <w:r w:rsidRPr="00073A80">
        <w:rPr>
          <w:rFonts w:ascii="Times New Roman" w:hAnsi="Times New Roman"/>
          <w:color w:val="000000"/>
          <w:sz w:val="26"/>
          <w:szCs w:val="26"/>
        </w:rPr>
        <w:t xml:space="preserve">). </w:t>
      </w:r>
      <w:r w:rsidRPr="00073A80">
        <w:rPr>
          <w:rFonts w:ascii="Times New Roman" w:hAnsi="Times New Roman"/>
          <w:i/>
          <w:color w:val="000000"/>
          <w:sz w:val="26"/>
          <w:szCs w:val="26"/>
        </w:rPr>
        <w:t xml:space="preserve">Молекулярные механизмы экспрессии генов </w:t>
      </w:r>
      <w:proofErr w:type="gramStart"/>
      <w:r w:rsidRPr="00073A80">
        <w:rPr>
          <w:rFonts w:ascii="Times New Roman" w:hAnsi="Times New Roman"/>
          <w:i/>
          <w:color w:val="000000"/>
          <w:sz w:val="26"/>
          <w:szCs w:val="26"/>
        </w:rPr>
        <w:t>у эукариот</w:t>
      </w:r>
      <w:proofErr w:type="gramEnd"/>
      <w:r w:rsidRPr="00073A80">
        <w:rPr>
          <w:rFonts w:ascii="Times New Roman" w:hAnsi="Times New Roman"/>
          <w:i/>
          <w:color w:val="000000"/>
          <w:sz w:val="26"/>
          <w:szCs w:val="26"/>
        </w:rPr>
        <w:t>. Роль хроматина в регуляции работы генов</w:t>
      </w:r>
      <w:r w:rsidRPr="00073A80">
        <w:rPr>
          <w:rFonts w:ascii="Times New Roman" w:hAnsi="Times New Roman"/>
          <w:color w:val="000000"/>
          <w:sz w:val="26"/>
          <w:szCs w:val="26"/>
        </w:rPr>
        <w:t>. Регуляция обменных процессов в клетке. Клеточный гомеостаз.</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Вирусы – неклеточные формы жизни и облигатные паразиты. Строение простых и сложных вирусов, </w:t>
      </w:r>
      <w:proofErr w:type="spellStart"/>
      <w:r w:rsidRPr="00073A80">
        <w:rPr>
          <w:rFonts w:ascii="Times New Roman" w:hAnsi="Times New Roman"/>
          <w:color w:val="000000"/>
          <w:sz w:val="26"/>
          <w:szCs w:val="26"/>
        </w:rPr>
        <w:t>ретровирусов</w:t>
      </w:r>
      <w:proofErr w:type="spellEnd"/>
      <w:r w:rsidRPr="00073A80">
        <w:rPr>
          <w:rFonts w:ascii="Times New Roman" w:hAnsi="Times New Roman"/>
          <w:color w:val="000000"/>
          <w:sz w:val="26"/>
          <w:szCs w:val="26"/>
        </w:rPr>
        <w:t xml:space="preserve">, бактериофагов. </w:t>
      </w:r>
      <w:r w:rsidRPr="00073A80">
        <w:rPr>
          <w:rFonts w:ascii="Times New Roman" w:hAnsi="Times New Roman"/>
          <w:i/>
          <w:color w:val="000000"/>
          <w:sz w:val="26"/>
          <w:szCs w:val="26"/>
        </w:rPr>
        <w:t xml:space="preserve">Жизненный цикл ДНК-содержащих вирусов, РНК-содержащих вирусов, бактериофагов. Обратная транскрипция, ревертаза, </w:t>
      </w:r>
      <w:proofErr w:type="spellStart"/>
      <w:r w:rsidRPr="00073A80">
        <w:rPr>
          <w:rFonts w:ascii="Times New Roman" w:hAnsi="Times New Roman"/>
          <w:i/>
          <w:color w:val="000000"/>
          <w:sz w:val="26"/>
          <w:szCs w:val="26"/>
        </w:rPr>
        <w:t>интеграза</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Вирусные заболевания человека, животных, растений. СПИД, COVID-19, социальные и медицинские проблемы.</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i/>
          <w:color w:val="000000"/>
          <w:sz w:val="26"/>
          <w:szCs w:val="26"/>
        </w:rPr>
        <w:t>Биоинформатика</w:t>
      </w:r>
      <w:proofErr w:type="spellEnd"/>
      <w:r w:rsidRPr="00073A80">
        <w:rPr>
          <w:rFonts w:ascii="Times New Roman" w:hAnsi="Times New Roman"/>
          <w:i/>
          <w:color w:val="000000"/>
          <w:sz w:val="26"/>
          <w:szCs w:val="26"/>
        </w:rPr>
        <w:t>: интеграция и анализ больших массивов («</w:t>
      </w:r>
      <w:proofErr w:type="spellStart"/>
      <w:r w:rsidRPr="00073A80">
        <w:rPr>
          <w:rFonts w:ascii="Times New Roman" w:hAnsi="Times New Roman"/>
          <w:i/>
          <w:color w:val="000000"/>
          <w:sz w:val="26"/>
          <w:szCs w:val="26"/>
        </w:rPr>
        <w:t>bigdata</w:t>
      </w:r>
      <w:proofErr w:type="spellEnd"/>
      <w:r w:rsidRPr="00073A80">
        <w:rPr>
          <w:rFonts w:ascii="Times New Roman" w:hAnsi="Times New Roman"/>
          <w:i/>
          <w:color w:val="000000"/>
          <w:sz w:val="26"/>
          <w:szCs w:val="26"/>
        </w:rPr>
        <w:t>») структурных биологических данных</w:t>
      </w:r>
      <w:r w:rsidRPr="00073A80">
        <w:rPr>
          <w:rFonts w:ascii="Times New Roman" w:hAnsi="Times New Roman"/>
          <w:color w:val="000000"/>
          <w:sz w:val="26"/>
          <w:szCs w:val="26"/>
        </w:rPr>
        <w:t xml:space="preserve">. </w:t>
      </w:r>
      <w:proofErr w:type="spellStart"/>
      <w:r w:rsidRPr="00073A80">
        <w:rPr>
          <w:rFonts w:ascii="Times New Roman" w:hAnsi="Times New Roman"/>
          <w:i/>
          <w:color w:val="000000"/>
          <w:sz w:val="26"/>
          <w:szCs w:val="26"/>
        </w:rPr>
        <w:t>Нанотехнологии</w:t>
      </w:r>
      <w:proofErr w:type="spellEnd"/>
      <w:r w:rsidRPr="00073A80">
        <w:rPr>
          <w:rFonts w:ascii="Times New Roman" w:hAnsi="Times New Roman"/>
          <w:i/>
          <w:color w:val="000000"/>
          <w:sz w:val="26"/>
          <w:szCs w:val="26"/>
        </w:rPr>
        <w:t xml:space="preserve"> в биологии и медицине. Программируемые функции белков. Способы доставки лекарств.</w:t>
      </w:r>
    </w:p>
    <w:p w:rsidR="00B52970" w:rsidRPr="00073A80" w:rsidRDefault="00B52970" w:rsidP="00B52970">
      <w:pPr>
        <w:spacing w:after="0" w:line="360" w:lineRule="auto"/>
        <w:ind w:firstLine="709"/>
        <w:jc w:val="both"/>
        <w:rPr>
          <w:rFonts w:ascii="Times New Roman" w:hAnsi="Times New Roman"/>
          <w:i/>
          <w:sz w:val="26"/>
          <w:szCs w:val="26"/>
        </w:rPr>
      </w:pPr>
      <w:r w:rsidRPr="00073A80">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Портреты: Н. К. Кольцов, Д. И. Ивановский.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«Биосинтез белка», «Генетический код», «Вирусы», «Бактериофаги».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Практическая работа</w:t>
      </w:r>
      <w:r w:rsidRPr="00073A80">
        <w:rPr>
          <w:rFonts w:ascii="Times New Roman" w:hAnsi="Times New Roman"/>
          <w:color w:val="000000"/>
          <w:sz w:val="26"/>
          <w:szCs w:val="26"/>
        </w:rPr>
        <w:t xml:space="preserve"> «Создание модели вируса».</w:t>
      </w:r>
    </w:p>
    <w:p w:rsidR="00B52970" w:rsidRPr="00073A80" w:rsidRDefault="00B52970" w:rsidP="00B52970">
      <w:pPr>
        <w:spacing w:after="0" w:line="360" w:lineRule="auto"/>
        <w:ind w:firstLine="709"/>
        <w:jc w:val="both"/>
        <w:rPr>
          <w:rFonts w:ascii="Times New Roman" w:hAnsi="Times New Roman"/>
          <w:sz w:val="26"/>
          <w:szCs w:val="26"/>
          <w:u w:val="single"/>
        </w:rPr>
      </w:pPr>
      <w:r w:rsidRPr="00073A80">
        <w:rPr>
          <w:rFonts w:ascii="Times New Roman" w:hAnsi="Times New Roman"/>
          <w:color w:val="000000"/>
          <w:sz w:val="26"/>
          <w:szCs w:val="26"/>
          <w:u w:val="single"/>
        </w:rPr>
        <w:t>Тема 8. Жизненный цикл клетки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073A80">
        <w:rPr>
          <w:rFonts w:ascii="Times New Roman" w:hAnsi="Times New Roman"/>
          <w:color w:val="000000"/>
          <w:sz w:val="26"/>
          <w:szCs w:val="26"/>
        </w:rPr>
        <w:t>Пресинтетический</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постмитотический</w:t>
      </w:r>
      <w:proofErr w:type="spellEnd"/>
      <w:r w:rsidRPr="00073A80">
        <w:rPr>
          <w:rFonts w:ascii="Times New Roman" w:hAnsi="Times New Roman"/>
          <w:color w:val="000000"/>
          <w:sz w:val="26"/>
          <w:szCs w:val="26"/>
        </w:rPr>
        <w:t xml:space="preserve">), синтетический и </w:t>
      </w:r>
      <w:proofErr w:type="spellStart"/>
      <w:r w:rsidRPr="00073A80">
        <w:rPr>
          <w:rFonts w:ascii="Times New Roman" w:hAnsi="Times New Roman"/>
          <w:color w:val="000000"/>
          <w:sz w:val="26"/>
          <w:szCs w:val="26"/>
        </w:rPr>
        <w:t>постсинтетический</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премитотический</w:t>
      </w:r>
      <w:proofErr w:type="spellEnd"/>
      <w:r w:rsidRPr="00073A80">
        <w:rPr>
          <w:rFonts w:ascii="Times New Roman" w:hAnsi="Times New Roman"/>
          <w:color w:val="000000"/>
          <w:sz w:val="26"/>
          <w:szCs w:val="26"/>
        </w:rPr>
        <w:t>) периоды интерфазы.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Матричный синтез ДНК – репликация. Принципы репликации ДНК: </w:t>
      </w:r>
      <w:proofErr w:type="spellStart"/>
      <w:r w:rsidRPr="00073A80">
        <w:rPr>
          <w:rFonts w:ascii="Times New Roman" w:hAnsi="Times New Roman"/>
          <w:color w:val="000000"/>
          <w:sz w:val="26"/>
          <w:szCs w:val="26"/>
        </w:rPr>
        <w:t>комплементарность</w:t>
      </w:r>
      <w:proofErr w:type="spellEnd"/>
      <w:r w:rsidRPr="00073A80">
        <w:rPr>
          <w:rFonts w:ascii="Times New Roman" w:hAnsi="Times New Roman"/>
          <w:color w:val="000000"/>
          <w:sz w:val="26"/>
          <w:szCs w:val="26"/>
        </w:rPr>
        <w:t xml:space="preserve">, полуконсервативный синтез, </w:t>
      </w:r>
      <w:proofErr w:type="spellStart"/>
      <w:r w:rsidRPr="00073A80">
        <w:rPr>
          <w:rFonts w:ascii="Times New Roman" w:hAnsi="Times New Roman"/>
          <w:color w:val="000000"/>
          <w:sz w:val="26"/>
          <w:szCs w:val="26"/>
        </w:rPr>
        <w:t>антипараллельность</w:t>
      </w:r>
      <w:proofErr w:type="spellEnd"/>
      <w:r w:rsidRPr="00073A80">
        <w:rPr>
          <w:rFonts w:ascii="Times New Roman" w:hAnsi="Times New Roman"/>
          <w:color w:val="000000"/>
          <w:sz w:val="26"/>
          <w:szCs w:val="26"/>
        </w:rPr>
        <w:t xml:space="preserve">. Механизм репликации ДНК. Хромосомы. Строение хромосом. </w:t>
      </w:r>
      <w:proofErr w:type="spellStart"/>
      <w:r w:rsidRPr="00073A80">
        <w:rPr>
          <w:rFonts w:ascii="Times New Roman" w:hAnsi="Times New Roman"/>
          <w:color w:val="000000"/>
          <w:sz w:val="26"/>
          <w:szCs w:val="26"/>
        </w:rPr>
        <w:t>Теломеры</w:t>
      </w:r>
      <w:proofErr w:type="spellEnd"/>
      <w:r w:rsidRPr="00073A80">
        <w:rPr>
          <w:rFonts w:ascii="Times New Roman" w:hAnsi="Times New Roman"/>
          <w:color w:val="000000"/>
          <w:sz w:val="26"/>
          <w:szCs w:val="26"/>
        </w:rPr>
        <w:t xml:space="preserve"> и </w:t>
      </w:r>
      <w:proofErr w:type="spellStart"/>
      <w:r w:rsidRPr="00073A80">
        <w:rPr>
          <w:rFonts w:ascii="Times New Roman" w:hAnsi="Times New Roman"/>
          <w:color w:val="000000"/>
          <w:sz w:val="26"/>
          <w:szCs w:val="26"/>
        </w:rPr>
        <w:t>теломераза</w:t>
      </w:r>
      <w:proofErr w:type="spellEnd"/>
      <w:r w:rsidRPr="00073A80">
        <w:rPr>
          <w:rFonts w:ascii="Times New Roman" w:hAnsi="Times New Roman"/>
          <w:color w:val="000000"/>
          <w:sz w:val="26"/>
          <w:szCs w:val="26"/>
        </w:rPr>
        <w:t>. Хромосомный набор клетки – кариотип. Диплоидный и гаплоидный наборы хромосом. Гомологичные хромосомы. Половые хромосомы.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Деление клетки – митоз. Стадии митоза и происходящие в них процессы. Типы митоза. Кариокинез и цитокинез. Биологическое значение митоза.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Регуляция митотического цикла клетки. Программируемая клеточная гибель – </w:t>
      </w:r>
      <w:proofErr w:type="spellStart"/>
      <w:r w:rsidRPr="00073A80">
        <w:rPr>
          <w:rFonts w:ascii="Times New Roman" w:hAnsi="Times New Roman"/>
          <w:color w:val="000000"/>
          <w:sz w:val="26"/>
          <w:szCs w:val="26"/>
        </w:rPr>
        <w:t>апоптоз</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Клеточное ядро, хромосомы, функциональная </w:t>
      </w:r>
      <w:proofErr w:type="spellStart"/>
      <w:r w:rsidRPr="00073A80">
        <w:rPr>
          <w:rFonts w:ascii="Times New Roman" w:hAnsi="Times New Roman"/>
          <w:color w:val="000000"/>
          <w:sz w:val="26"/>
          <w:szCs w:val="26"/>
        </w:rPr>
        <w:t>геномика</w:t>
      </w:r>
      <w:proofErr w:type="spellEnd"/>
      <w:r w:rsidRPr="00073A80">
        <w:rPr>
          <w:rFonts w:ascii="Times New Roman" w:hAnsi="Times New Roman"/>
          <w:color w:val="000000"/>
          <w:sz w:val="26"/>
          <w:szCs w:val="26"/>
        </w:rPr>
        <w:t xml:space="preserve">. </w:t>
      </w:r>
      <w:r w:rsidRPr="00073A80">
        <w:rPr>
          <w:rFonts w:ascii="Times New Roman" w:hAnsi="Times New Roman"/>
          <w:i/>
          <w:color w:val="000000"/>
          <w:sz w:val="26"/>
          <w:szCs w:val="26"/>
        </w:rPr>
        <w:t xml:space="preserve">Механизмы пролиферации, дифференцировки, старения и гибели клеток. «Цифровая клетка» – </w:t>
      </w:r>
      <w:proofErr w:type="spellStart"/>
      <w:r w:rsidRPr="00073A80">
        <w:rPr>
          <w:rFonts w:ascii="Times New Roman" w:hAnsi="Times New Roman"/>
          <w:i/>
          <w:color w:val="000000"/>
          <w:sz w:val="26"/>
          <w:szCs w:val="26"/>
        </w:rPr>
        <w:t>биоинформатические</w:t>
      </w:r>
      <w:proofErr w:type="spellEnd"/>
      <w:r w:rsidRPr="00073A80">
        <w:rPr>
          <w:rFonts w:ascii="Times New Roman" w:hAnsi="Times New Roman"/>
          <w:i/>
          <w:color w:val="000000"/>
          <w:sz w:val="26"/>
          <w:szCs w:val="26"/>
        </w:rPr>
        <w:t xml:space="preserve"> модели функционирования клетки.</w:t>
      </w:r>
    </w:p>
    <w:p w:rsidR="00B52970" w:rsidRPr="00073A80" w:rsidRDefault="00B52970" w:rsidP="00B52970">
      <w:pPr>
        <w:spacing w:after="0" w:line="360" w:lineRule="auto"/>
        <w:ind w:firstLine="709"/>
        <w:jc w:val="both"/>
        <w:rPr>
          <w:rFonts w:ascii="Times New Roman" w:hAnsi="Times New Roman"/>
          <w:i/>
          <w:sz w:val="26"/>
          <w:szCs w:val="26"/>
        </w:rPr>
      </w:pPr>
      <w:r w:rsidRPr="00073A80">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«Жизненный цикл клетки», «Митоз», «Строение хромосом», «Репликация ДНК».</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световой микроскоп, микропрепараты: «Митоз в клетках корешка лука».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lastRenderedPageBreak/>
        <w:t>Лабораторная работа</w:t>
      </w:r>
      <w:r w:rsidRPr="00073A80">
        <w:rPr>
          <w:rFonts w:ascii="Times New Roman" w:hAnsi="Times New Roman"/>
          <w:color w:val="000000"/>
          <w:sz w:val="26"/>
          <w:szCs w:val="26"/>
        </w:rPr>
        <w:t xml:space="preserve"> «Изучение хромосом на готовых микропрепаратах».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«Наблюдение митоза в клетках кончика корешка лука (на готовых микропрепаратах)».</w:t>
      </w:r>
    </w:p>
    <w:p w:rsidR="00B52970" w:rsidRPr="00073A80" w:rsidRDefault="00B52970" w:rsidP="00B52970">
      <w:pPr>
        <w:spacing w:after="0" w:line="360" w:lineRule="auto"/>
        <w:ind w:firstLine="709"/>
        <w:jc w:val="both"/>
        <w:rPr>
          <w:rFonts w:ascii="Times New Roman" w:hAnsi="Times New Roman"/>
          <w:sz w:val="26"/>
          <w:szCs w:val="26"/>
          <w:u w:val="single"/>
        </w:rPr>
      </w:pPr>
      <w:r w:rsidRPr="00073A80">
        <w:rPr>
          <w:rFonts w:ascii="Times New Roman" w:hAnsi="Times New Roman"/>
          <w:color w:val="000000"/>
          <w:sz w:val="26"/>
          <w:szCs w:val="26"/>
          <w:u w:val="single"/>
        </w:rPr>
        <w:t>Тема 9. Строение и функции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Биологическое разнообразие организмов. Одноклеточные, колониальные, многоклеточные организмы.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Взаимосвязь частей многоклеточного организма. Ткани, органы и системы органов. Организм как единое целое. Гомеостаз.</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Органы. Вегетативные и генеративные органы растений. Органы и системы органов животных и человека. Функции органов и систем органов.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Дыхание организмов. Дыхание растений. Дыхание животных. Диффузия газов через поверхность клетки. Кожное дыхание. Дыхательная поверхность. </w:t>
      </w:r>
      <w:r w:rsidRPr="00073A80">
        <w:rPr>
          <w:rFonts w:ascii="Times New Roman" w:hAnsi="Times New Roman"/>
          <w:color w:val="000000"/>
          <w:sz w:val="26"/>
          <w:szCs w:val="26"/>
        </w:rPr>
        <w:lastRenderedPageBreak/>
        <w:t>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073A80">
        <w:rPr>
          <w:rFonts w:ascii="Times New Roman" w:hAnsi="Times New Roman"/>
          <w:color w:val="000000"/>
          <w:sz w:val="26"/>
          <w:szCs w:val="26"/>
        </w:rPr>
        <w:t>Бернет</w:t>
      </w:r>
      <w:proofErr w:type="spellEnd"/>
      <w:r w:rsidRPr="00073A80">
        <w:rPr>
          <w:rFonts w:ascii="Times New Roman" w:hAnsi="Times New Roman"/>
          <w:color w:val="000000"/>
          <w:sz w:val="26"/>
          <w:szCs w:val="26"/>
        </w:rPr>
        <w:t xml:space="preserve">, С. </w:t>
      </w:r>
      <w:proofErr w:type="spellStart"/>
      <w:r w:rsidRPr="00073A80">
        <w:rPr>
          <w:rFonts w:ascii="Times New Roman" w:hAnsi="Times New Roman"/>
          <w:color w:val="000000"/>
          <w:sz w:val="26"/>
          <w:szCs w:val="26"/>
        </w:rPr>
        <w:t>Тонегава</w:t>
      </w:r>
      <w:proofErr w:type="spellEnd"/>
      <w:r w:rsidRPr="00073A80">
        <w:rPr>
          <w:rFonts w:ascii="Times New Roman" w:hAnsi="Times New Roman"/>
          <w:color w:val="000000"/>
          <w:sz w:val="26"/>
          <w:szCs w:val="26"/>
        </w:rPr>
        <w:t>). Воспалительные ответы организмов. Роль врождённого иммунитета в развитии системных заболеваний.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B52970" w:rsidRPr="00073A80" w:rsidRDefault="00B52970" w:rsidP="00B52970">
      <w:pPr>
        <w:spacing w:after="0" w:line="360" w:lineRule="auto"/>
        <w:ind w:firstLine="709"/>
        <w:jc w:val="both"/>
        <w:rPr>
          <w:rFonts w:ascii="Times New Roman" w:hAnsi="Times New Roman"/>
          <w:i/>
          <w:sz w:val="26"/>
          <w:szCs w:val="26"/>
        </w:rPr>
      </w:pPr>
      <w:r w:rsidRPr="00073A80">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Портрет: И. П. Павлов.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073A80">
        <w:rPr>
          <w:rFonts w:ascii="Times New Roman" w:hAnsi="Times New Roman"/>
          <w:color w:val="000000"/>
          <w:sz w:val="26"/>
          <w:szCs w:val="26"/>
        </w:rPr>
        <w:t>планарии</w:t>
      </w:r>
      <w:proofErr w:type="spellEnd"/>
      <w:r w:rsidRPr="00073A80">
        <w:rPr>
          <w:rFonts w:ascii="Times New Roman" w:hAnsi="Times New Roman"/>
          <w:color w:val="000000"/>
          <w:sz w:val="26"/>
          <w:szCs w:val="26"/>
        </w:rPr>
        <w:t>»,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«Изучение тканей растений».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«Изучение тканей животных».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«Изучение органов цветкового растения».</w:t>
      </w:r>
    </w:p>
    <w:p w:rsidR="00B52970" w:rsidRPr="00073A80" w:rsidRDefault="00B52970" w:rsidP="00B52970">
      <w:pPr>
        <w:spacing w:after="0" w:line="360" w:lineRule="auto"/>
        <w:ind w:firstLine="709"/>
        <w:jc w:val="both"/>
        <w:rPr>
          <w:rFonts w:ascii="Times New Roman" w:hAnsi="Times New Roman"/>
          <w:sz w:val="26"/>
          <w:szCs w:val="26"/>
          <w:u w:val="single"/>
        </w:rPr>
      </w:pPr>
      <w:r w:rsidRPr="00073A80">
        <w:rPr>
          <w:rFonts w:ascii="Times New Roman" w:hAnsi="Times New Roman"/>
          <w:color w:val="000000"/>
          <w:sz w:val="26"/>
          <w:szCs w:val="26"/>
          <w:u w:val="single"/>
        </w:rPr>
        <w:t>Тема 10. Размножение и развитие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 xml:space="preserve">Формы размножения организмов: бесполое (включая вегетативное) и половое. Виды бесполого размножения: почкование, </w:t>
      </w:r>
      <w:proofErr w:type="spellStart"/>
      <w:r w:rsidRPr="00073A80">
        <w:rPr>
          <w:rFonts w:ascii="Times New Roman" w:hAnsi="Times New Roman"/>
          <w:color w:val="000000"/>
          <w:sz w:val="26"/>
          <w:szCs w:val="26"/>
        </w:rPr>
        <w:t>споруляция</w:t>
      </w:r>
      <w:proofErr w:type="spellEnd"/>
      <w:r w:rsidRPr="00073A80">
        <w:rPr>
          <w:rFonts w:ascii="Times New Roman" w:hAnsi="Times New Roman"/>
          <w:color w:val="000000"/>
          <w:sz w:val="26"/>
          <w:szCs w:val="26"/>
        </w:rPr>
        <w:t>, фрагментация, клонирование.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Предзародышевое</w:t>
      </w:r>
      <w:proofErr w:type="spellEnd"/>
      <w:r w:rsidRPr="00073A80">
        <w:rPr>
          <w:rFonts w:ascii="Times New Roman" w:hAnsi="Times New Roman"/>
          <w:color w:val="000000"/>
          <w:sz w:val="26"/>
          <w:szCs w:val="26"/>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Оплодотворение и эмбриональное развитие животных. Способы оплодотворения: наружное, внутреннее. Партеногенез.</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Индивидуальное развитие организмов (онтогенез). Эмбриология – наука о развитии организмов. </w:t>
      </w:r>
      <w:r w:rsidRPr="00073A80">
        <w:rPr>
          <w:rFonts w:ascii="Times New Roman" w:hAnsi="Times New Roman"/>
          <w:i/>
          <w:color w:val="000000"/>
          <w:sz w:val="26"/>
          <w:szCs w:val="26"/>
        </w:rPr>
        <w:t xml:space="preserve">Морфогенез – одна из главных проблем эмбриологии. Концепция </w:t>
      </w:r>
      <w:proofErr w:type="spellStart"/>
      <w:r w:rsidRPr="00073A80">
        <w:rPr>
          <w:rFonts w:ascii="Times New Roman" w:hAnsi="Times New Roman"/>
          <w:i/>
          <w:color w:val="000000"/>
          <w:sz w:val="26"/>
          <w:szCs w:val="26"/>
        </w:rPr>
        <w:t>морфогенов</w:t>
      </w:r>
      <w:proofErr w:type="spellEnd"/>
      <w:r w:rsidRPr="00073A80">
        <w:rPr>
          <w:rFonts w:ascii="Times New Roman" w:hAnsi="Times New Roman"/>
          <w:i/>
          <w:color w:val="000000"/>
          <w:sz w:val="26"/>
          <w:szCs w:val="26"/>
        </w:rPr>
        <w:t xml:space="preserve"> и модели морфогенеза</w:t>
      </w:r>
      <w:r w:rsidRPr="00073A80">
        <w:rPr>
          <w:rFonts w:ascii="Times New Roman" w:hAnsi="Times New Roman"/>
          <w:color w:val="000000"/>
          <w:sz w:val="26"/>
          <w:szCs w:val="26"/>
        </w:rPr>
        <w:t xml:space="preserve">. Стадии эмбриогенеза животных (на примере лягушки). Дробление. Типы дробления. </w:t>
      </w:r>
      <w:r w:rsidRPr="00073A80">
        <w:rPr>
          <w:rFonts w:ascii="Times New Roman" w:hAnsi="Times New Roman"/>
          <w:i/>
          <w:color w:val="000000"/>
          <w:sz w:val="26"/>
          <w:szCs w:val="26"/>
        </w:rPr>
        <w:t xml:space="preserve">Детерминированное и </w:t>
      </w:r>
      <w:proofErr w:type="spellStart"/>
      <w:r w:rsidRPr="00073A80">
        <w:rPr>
          <w:rFonts w:ascii="Times New Roman" w:hAnsi="Times New Roman"/>
          <w:i/>
          <w:color w:val="000000"/>
          <w:sz w:val="26"/>
          <w:szCs w:val="26"/>
        </w:rPr>
        <w:t>недерминированное</w:t>
      </w:r>
      <w:proofErr w:type="spellEnd"/>
      <w:r w:rsidRPr="00073A80">
        <w:rPr>
          <w:rFonts w:ascii="Times New Roman" w:hAnsi="Times New Roman"/>
          <w:i/>
          <w:color w:val="000000"/>
          <w:sz w:val="26"/>
          <w:szCs w:val="26"/>
        </w:rPr>
        <w:t xml:space="preserve"> дробление. Бластула, типы бластул</w:t>
      </w:r>
      <w:r w:rsidRPr="00073A80">
        <w:rPr>
          <w:rFonts w:ascii="Times New Roman" w:hAnsi="Times New Roman"/>
          <w:color w:val="000000"/>
          <w:sz w:val="26"/>
          <w:szCs w:val="26"/>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Механизмы регуляции онтогенеза у растений и животных.</w:t>
      </w:r>
    </w:p>
    <w:p w:rsidR="00B52970" w:rsidRPr="00073A80" w:rsidRDefault="00B52970" w:rsidP="00B52970">
      <w:pPr>
        <w:spacing w:after="0" w:line="360" w:lineRule="auto"/>
        <w:ind w:firstLine="709"/>
        <w:jc w:val="both"/>
        <w:rPr>
          <w:rFonts w:ascii="Times New Roman" w:hAnsi="Times New Roman"/>
          <w:i/>
          <w:sz w:val="26"/>
          <w:szCs w:val="26"/>
        </w:rPr>
      </w:pPr>
      <w:r w:rsidRPr="00073A80">
        <w:rPr>
          <w:rFonts w:ascii="Times New Roman" w:hAnsi="Times New Roman"/>
          <w:i/>
          <w:color w:val="000000"/>
          <w:sz w:val="26"/>
          <w:szCs w:val="26"/>
        </w:rPr>
        <w:lastRenderedPageBreak/>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Портреты: С. Г. </w:t>
      </w:r>
      <w:proofErr w:type="spellStart"/>
      <w:r w:rsidRPr="00073A80">
        <w:rPr>
          <w:rFonts w:ascii="Times New Roman" w:hAnsi="Times New Roman"/>
          <w:color w:val="000000"/>
          <w:sz w:val="26"/>
          <w:szCs w:val="26"/>
        </w:rPr>
        <w:t>Навашин</w:t>
      </w:r>
      <w:proofErr w:type="spellEnd"/>
      <w:r w:rsidRPr="00073A80">
        <w:rPr>
          <w:rFonts w:ascii="Times New Roman" w:hAnsi="Times New Roman"/>
          <w:color w:val="000000"/>
          <w:sz w:val="26"/>
          <w:szCs w:val="26"/>
        </w:rPr>
        <w:t xml:space="preserve">, Х. </w:t>
      </w:r>
      <w:proofErr w:type="spellStart"/>
      <w:r w:rsidRPr="00073A80">
        <w:rPr>
          <w:rFonts w:ascii="Times New Roman" w:hAnsi="Times New Roman"/>
          <w:color w:val="000000"/>
          <w:sz w:val="26"/>
          <w:szCs w:val="26"/>
        </w:rPr>
        <w:t>Шпеман</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световой микроскоп, микропрепараты яйцеклеток и сперматозоидов, модель «Цикл развития лягушки».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«Изучение строения половых клеток на готовых микропрепаратах».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Практическая работа</w:t>
      </w:r>
      <w:r w:rsidRPr="00073A80">
        <w:rPr>
          <w:rFonts w:ascii="Times New Roman" w:hAnsi="Times New Roman"/>
          <w:color w:val="000000"/>
          <w:sz w:val="26"/>
          <w:szCs w:val="26"/>
        </w:rPr>
        <w:t xml:space="preserve"> «Выявление признаков сходства зародышей позвоночных животных».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«Строение органов размножения высших растений».</w:t>
      </w:r>
    </w:p>
    <w:p w:rsidR="00B52970" w:rsidRPr="00695638" w:rsidRDefault="00B52970" w:rsidP="00B52970">
      <w:pPr>
        <w:spacing w:after="0" w:line="360" w:lineRule="auto"/>
        <w:ind w:firstLine="709"/>
        <w:jc w:val="both"/>
        <w:rPr>
          <w:rFonts w:ascii="Times New Roman" w:hAnsi="Times New Roman"/>
          <w:sz w:val="26"/>
          <w:szCs w:val="26"/>
          <w:u w:val="single"/>
        </w:rPr>
      </w:pPr>
      <w:r w:rsidRPr="00695638">
        <w:rPr>
          <w:rFonts w:ascii="Times New Roman" w:hAnsi="Times New Roman"/>
          <w:color w:val="000000"/>
          <w:sz w:val="26"/>
          <w:szCs w:val="26"/>
          <w:u w:val="single"/>
        </w:rPr>
        <w:t>Тема 11. Генетика – наука о наследственности и изменчивости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073A80">
        <w:rPr>
          <w:rFonts w:ascii="Times New Roman" w:hAnsi="Times New Roman"/>
          <w:color w:val="000000"/>
          <w:sz w:val="26"/>
          <w:szCs w:val="26"/>
        </w:rPr>
        <w:t>гомозигота</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гетерозигота</w:t>
      </w:r>
      <w:proofErr w:type="spellEnd"/>
      <w:r w:rsidRPr="00073A80">
        <w:rPr>
          <w:rFonts w:ascii="Times New Roman" w:hAnsi="Times New Roman"/>
          <w:color w:val="000000"/>
          <w:sz w:val="26"/>
          <w:szCs w:val="26"/>
        </w:rPr>
        <w:t>, чистая линия, гибриды, генотип, фенотип. Основные методы генетики: гибридологический, цитологический, молекулярно-генетический.</w:t>
      </w:r>
    </w:p>
    <w:p w:rsidR="00B52970" w:rsidRPr="00695638" w:rsidRDefault="00B52970" w:rsidP="00B52970">
      <w:pPr>
        <w:spacing w:after="0" w:line="360" w:lineRule="auto"/>
        <w:ind w:firstLine="709"/>
        <w:jc w:val="both"/>
        <w:rPr>
          <w:rFonts w:ascii="Times New Roman" w:hAnsi="Times New Roman"/>
          <w:i/>
          <w:sz w:val="26"/>
          <w:szCs w:val="26"/>
        </w:rPr>
      </w:pPr>
      <w:r w:rsidRPr="00695638">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Портреты: Г. Мендель, Г. де Фриз, Т. Морган, Н. К. Кольцов, Н. И. Вавилов, А. Н. Белозерский, Г. Д. Карпеченко, Ю. А. Филипченко, Н. В. Тимофеев-Ресовский.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«Методы генетики», «Схемы скрещивания».</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«Дрозофила как объект генетических исследований».</w:t>
      </w:r>
    </w:p>
    <w:p w:rsidR="00B52970" w:rsidRPr="00695638" w:rsidRDefault="00B52970" w:rsidP="00B52970">
      <w:pPr>
        <w:spacing w:after="0" w:line="360" w:lineRule="auto"/>
        <w:ind w:firstLine="709"/>
        <w:jc w:val="both"/>
        <w:rPr>
          <w:rFonts w:ascii="Times New Roman" w:hAnsi="Times New Roman"/>
          <w:sz w:val="26"/>
          <w:szCs w:val="26"/>
          <w:u w:val="single"/>
        </w:rPr>
      </w:pPr>
      <w:r w:rsidRPr="00695638">
        <w:rPr>
          <w:rFonts w:ascii="Times New Roman" w:hAnsi="Times New Roman"/>
          <w:color w:val="000000"/>
          <w:sz w:val="26"/>
          <w:szCs w:val="26"/>
          <w:u w:val="single"/>
        </w:rPr>
        <w:t>Тема 12. Закономерности наследственности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Анализирующее скрещивание. Промежуточный характер наследования. Расщепление признаков при неполном доминировании.</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Дигибридное</w:t>
      </w:r>
      <w:proofErr w:type="spellEnd"/>
      <w:r w:rsidRPr="00073A80">
        <w:rPr>
          <w:rFonts w:ascii="Times New Roman" w:hAnsi="Times New Roman"/>
          <w:color w:val="000000"/>
          <w:sz w:val="26"/>
          <w:szCs w:val="26"/>
        </w:rPr>
        <w:t xml:space="preserve"> скрещивание. Третий закон Менделя – закон независимого наследования признаков. Цитологические основы </w:t>
      </w:r>
      <w:proofErr w:type="spellStart"/>
      <w:r w:rsidRPr="00073A80">
        <w:rPr>
          <w:rFonts w:ascii="Times New Roman" w:hAnsi="Times New Roman"/>
          <w:color w:val="000000"/>
          <w:sz w:val="26"/>
          <w:szCs w:val="26"/>
        </w:rPr>
        <w:t>дигибридного</w:t>
      </w:r>
      <w:proofErr w:type="spellEnd"/>
      <w:r w:rsidRPr="00073A80">
        <w:rPr>
          <w:rFonts w:ascii="Times New Roman" w:hAnsi="Times New Roman"/>
          <w:color w:val="000000"/>
          <w:sz w:val="26"/>
          <w:szCs w:val="26"/>
        </w:rPr>
        <w:t xml:space="preserve"> скрещивания.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Генетика пола. Хромосомный механизм определения пола. </w:t>
      </w:r>
      <w:proofErr w:type="spellStart"/>
      <w:r w:rsidRPr="00073A80">
        <w:rPr>
          <w:rFonts w:ascii="Times New Roman" w:hAnsi="Times New Roman"/>
          <w:color w:val="000000"/>
          <w:sz w:val="26"/>
          <w:szCs w:val="26"/>
        </w:rPr>
        <w:t>Аутосомы</w:t>
      </w:r>
      <w:proofErr w:type="spellEnd"/>
      <w:r w:rsidRPr="00073A80">
        <w:rPr>
          <w:rFonts w:ascii="Times New Roman" w:hAnsi="Times New Roman"/>
          <w:color w:val="000000"/>
          <w:sz w:val="26"/>
          <w:szCs w:val="26"/>
        </w:rPr>
        <w:t xml:space="preserve"> и половые хромосомы. </w:t>
      </w:r>
      <w:proofErr w:type="spellStart"/>
      <w:r w:rsidRPr="00073A80">
        <w:rPr>
          <w:rFonts w:ascii="Times New Roman" w:hAnsi="Times New Roman"/>
          <w:color w:val="000000"/>
          <w:sz w:val="26"/>
          <w:szCs w:val="26"/>
        </w:rPr>
        <w:t>Гомогаметный</w:t>
      </w:r>
      <w:proofErr w:type="spellEnd"/>
      <w:r w:rsidRPr="00073A80">
        <w:rPr>
          <w:rFonts w:ascii="Times New Roman" w:hAnsi="Times New Roman"/>
          <w:color w:val="000000"/>
          <w:sz w:val="26"/>
          <w:szCs w:val="26"/>
        </w:rPr>
        <w:t xml:space="preserve"> и </w:t>
      </w:r>
      <w:proofErr w:type="spellStart"/>
      <w:r w:rsidRPr="00073A80">
        <w:rPr>
          <w:rFonts w:ascii="Times New Roman" w:hAnsi="Times New Roman"/>
          <w:color w:val="000000"/>
          <w:sz w:val="26"/>
          <w:szCs w:val="26"/>
        </w:rPr>
        <w:t>гетерогаметный</w:t>
      </w:r>
      <w:proofErr w:type="spellEnd"/>
      <w:r w:rsidRPr="00073A80">
        <w:rPr>
          <w:rFonts w:ascii="Times New Roman" w:hAnsi="Times New Roman"/>
          <w:color w:val="000000"/>
          <w:sz w:val="26"/>
          <w:szCs w:val="26"/>
        </w:rPr>
        <w:t xml:space="preserve"> пол. Генетическая структура половых хромосом. Наследование признаков, сцепленных с полом.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073A80">
        <w:rPr>
          <w:rFonts w:ascii="Times New Roman" w:hAnsi="Times New Roman"/>
          <w:color w:val="000000"/>
          <w:sz w:val="26"/>
          <w:szCs w:val="26"/>
        </w:rPr>
        <w:t>Комплементарность</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Эпистаз</w:t>
      </w:r>
      <w:proofErr w:type="spellEnd"/>
      <w:r w:rsidRPr="00073A80">
        <w:rPr>
          <w:rFonts w:ascii="Times New Roman" w:hAnsi="Times New Roman"/>
          <w:color w:val="000000"/>
          <w:sz w:val="26"/>
          <w:szCs w:val="26"/>
        </w:rPr>
        <w:t>. Полимерия.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073A80">
        <w:rPr>
          <w:rFonts w:ascii="Times New Roman" w:hAnsi="Times New Roman"/>
          <w:color w:val="000000"/>
          <w:sz w:val="26"/>
          <w:szCs w:val="26"/>
        </w:rPr>
        <w:t>симбиогенеза</w:t>
      </w:r>
      <w:proofErr w:type="spellEnd"/>
      <w:r w:rsidRPr="00073A80">
        <w:rPr>
          <w:rFonts w:ascii="Times New Roman" w:hAnsi="Times New Roman"/>
          <w:color w:val="000000"/>
          <w:sz w:val="26"/>
          <w:szCs w:val="26"/>
        </w:rPr>
        <w:t xml:space="preserve">, механизмы взаимодействия «хозяин – паразит» и «хозяин – </w:t>
      </w:r>
      <w:proofErr w:type="spellStart"/>
      <w:r w:rsidRPr="00073A80">
        <w:rPr>
          <w:rFonts w:ascii="Times New Roman" w:hAnsi="Times New Roman"/>
          <w:color w:val="000000"/>
          <w:sz w:val="26"/>
          <w:szCs w:val="26"/>
        </w:rPr>
        <w:t>микробиом</w:t>
      </w:r>
      <w:proofErr w:type="spellEnd"/>
      <w:r w:rsidRPr="00073A80">
        <w:rPr>
          <w:rFonts w:ascii="Times New Roman" w:hAnsi="Times New Roman"/>
          <w:color w:val="000000"/>
          <w:sz w:val="26"/>
          <w:szCs w:val="26"/>
        </w:rPr>
        <w:t>». Генетические аспекты контроля и изменения наследственной информации в поколениях клеток и организмов.</w:t>
      </w:r>
    </w:p>
    <w:p w:rsidR="00B52970" w:rsidRPr="00695638" w:rsidRDefault="00B52970" w:rsidP="00B52970">
      <w:pPr>
        <w:spacing w:after="0" w:line="360" w:lineRule="auto"/>
        <w:ind w:firstLine="709"/>
        <w:jc w:val="both"/>
        <w:rPr>
          <w:rFonts w:ascii="Times New Roman" w:hAnsi="Times New Roman"/>
          <w:i/>
          <w:sz w:val="26"/>
          <w:szCs w:val="26"/>
        </w:rPr>
      </w:pPr>
      <w:r w:rsidRPr="00695638">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Портреты: Г. Мендель, Т. Морган.</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Оборудование: модель для демонстрации законов единообразия гибридов первого поколения и расщепления признаков, модель для демонстрации закона </w:t>
      </w:r>
      <w:r w:rsidRPr="00073A80">
        <w:rPr>
          <w:rFonts w:ascii="Times New Roman" w:hAnsi="Times New Roman"/>
          <w:color w:val="000000"/>
          <w:sz w:val="26"/>
          <w:szCs w:val="26"/>
        </w:rPr>
        <w:lastRenderedPageBreak/>
        <w:t>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Практическая работа</w:t>
      </w:r>
      <w:r w:rsidRPr="00073A80">
        <w:rPr>
          <w:rFonts w:ascii="Times New Roman" w:hAnsi="Times New Roman"/>
          <w:color w:val="000000"/>
          <w:sz w:val="26"/>
          <w:szCs w:val="26"/>
        </w:rPr>
        <w:t xml:space="preserve"> «Изучение результатов моногибридного скрещивания у дрозофилы».</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Практическая работа</w:t>
      </w:r>
      <w:r w:rsidRPr="00073A80">
        <w:rPr>
          <w:rFonts w:ascii="Times New Roman" w:hAnsi="Times New Roman"/>
          <w:color w:val="000000"/>
          <w:sz w:val="26"/>
          <w:szCs w:val="26"/>
        </w:rPr>
        <w:t xml:space="preserve"> «Изучение результатов </w:t>
      </w:r>
      <w:proofErr w:type="spellStart"/>
      <w:r w:rsidRPr="00073A80">
        <w:rPr>
          <w:rFonts w:ascii="Times New Roman" w:hAnsi="Times New Roman"/>
          <w:color w:val="000000"/>
          <w:sz w:val="26"/>
          <w:szCs w:val="26"/>
        </w:rPr>
        <w:t>дигибридного</w:t>
      </w:r>
      <w:proofErr w:type="spellEnd"/>
      <w:r w:rsidRPr="00073A80">
        <w:rPr>
          <w:rFonts w:ascii="Times New Roman" w:hAnsi="Times New Roman"/>
          <w:color w:val="000000"/>
          <w:sz w:val="26"/>
          <w:szCs w:val="26"/>
        </w:rPr>
        <w:t xml:space="preserve"> скрещивания у дрозофилы».</w:t>
      </w:r>
    </w:p>
    <w:p w:rsidR="00B52970" w:rsidRPr="00695638" w:rsidRDefault="00B52970" w:rsidP="00B52970">
      <w:pPr>
        <w:spacing w:after="0" w:line="360" w:lineRule="auto"/>
        <w:ind w:firstLine="709"/>
        <w:jc w:val="both"/>
        <w:rPr>
          <w:rFonts w:ascii="Times New Roman" w:hAnsi="Times New Roman"/>
          <w:sz w:val="26"/>
          <w:szCs w:val="26"/>
          <w:u w:val="single"/>
        </w:rPr>
      </w:pPr>
      <w:r w:rsidRPr="00695638">
        <w:rPr>
          <w:rFonts w:ascii="Times New Roman" w:hAnsi="Times New Roman"/>
          <w:color w:val="000000"/>
          <w:sz w:val="26"/>
          <w:szCs w:val="26"/>
          <w:u w:val="single"/>
        </w:rPr>
        <w:t>Тема 13. Закономерности изменчивости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Модификационная</w:t>
      </w:r>
      <w:proofErr w:type="spellEnd"/>
      <w:r w:rsidRPr="00073A80">
        <w:rPr>
          <w:rFonts w:ascii="Times New Roman" w:hAnsi="Times New Roman"/>
          <w:color w:val="000000"/>
          <w:sz w:val="26"/>
          <w:szCs w:val="26"/>
        </w:rPr>
        <w:t xml:space="preserve"> изменчивость. Роль среды в формировании </w:t>
      </w:r>
      <w:proofErr w:type="spellStart"/>
      <w:r w:rsidRPr="00073A80">
        <w:rPr>
          <w:rFonts w:ascii="Times New Roman" w:hAnsi="Times New Roman"/>
          <w:color w:val="000000"/>
          <w:sz w:val="26"/>
          <w:szCs w:val="26"/>
        </w:rPr>
        <w:t>модификационной</w:t>
      </w:r>
      <w:proofErr w:type="spellEnd"/>
      <w:r w:rsidRPr="00073A80">
        <w:rPr>
          <w:rFonts w:ascii="Times New Roman" w:hAnsi="Times New Roman"/>
          <w:color w:val="000000"/>
          <w:sz w:val="26"/>
          <w:szCs w:val="26"/>
        </w:rPr>
        <w:t xml:space="preserve"> изменчивости. Норма реакции признака. Вариационный ряд и вариационная кривая (В. </w:t>
      </w:r>
      <w:proofErr w:type="spellStart"/>
      <w:r w:rsidRPr="00073A80">
        <w:rPr>
          <w:rFonts w:ascii="Times New Roman" w:hAnsi="Times New Roman"/>
          <w:color w:val="000000"/>
          <w:sz w:val="26"/>
          <w:szCs w:val="26"/>
        </w:rPr>
        <w:t>Иоганнсен</w:t>
      </w:r>
      <w:proofErr w:type="spellEnd"/>
      <w:r w:rsidRPr="00073A80">
        <w:rPr>
          <w:rFonts w:ascii="Times New Roman" w:hAnsi="Times New Roman"/>
          <w:color w:val="000000"/>
          <w:sz w:val="26"/>
          <w:szCs w:val="26"/>
        </w:rPr>
        <w:t xml:space="preserve">). Свойства </w:t>
      </w:r>
      <w:proofErr w:type="spellStart"/>
      <w:r w:rsidRPr="00073A80">
        <w:rPr>
          <w:rFonts w:ascii="Times New Roman" w:hAnsi="Times New Roman"/>
          <w:color w:val="000000"/>
          <w:sz w:val="26"/>
          <w:szCs w:val="26"/>
        </w:rPr>
        <w:t>модификационной</w:t>
      </w:r>
      <w:proofErr w:type="spellEnd"/>
      <w:r w:rsidRPr="00073A80">
        <w:rPr>
          <w:rFonts w:ascii="Times New Roman" w:hAnsi="Times New Roman"/>
          <w:color w:val="000000"/>
          <w:sz w:val="26"/>
          <w:szCs w:val="26"/>
        </w:rPr>
        <w:t xml:space="preserve"> изменчивости.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Генотипическая изменчивость. Свойства генотипической изменчивости. Виды генотипической изменчивости: комбинативная, мутационная.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i/>
          <w:color w:val="000000"/>
          <w:sz w:val="26"/>
          <w:szCs w:val="26"/>
        </w:rPr>
        <w:t>Эпигенетика</w:t>
      </w:r>
      <w:proofErr w:type="spellEnd"/>
      <w:r w:rsidRPr="00073A80">
        <w:rPr>
          <w:rFonts w:ascii="Times New Roman" w:hAnsi="Times New Roman"/>
          <w:i/>
          <w:color w:val="000000"/>
          <w:sz w:val="26"/>
          <w:szCs w:val="26"/>
        </w:rPr>
        <w:t xml:space="preserve"> и </w:t>
      </w:r>
      <w:proofErr w:type="spellStart"/>
      <w:r w:rsidRPr="00073A80">
        <w:rPr>
          <w:rFonts w:ascii="Times New Roman" w:hAnsi="Times New Roman"/>
          <w:i/>
          <w:color w:val="000000"/>
          <w:sz w:val="26"/>
          <w:szCs w:val="26"/>
        </w:rPr>
        <w:t>эпигеномика</w:t>
      </w:r>
      <w:proofErr w:type="spellEnd"/>
      <w:r w:rsidRPr="00073A80">
        <w:rPr>
          <w:rFonts w:ascii="Times New Roman" w:hAnsi="Times New Roman"/>
          <w:i/>
          <w:color w:val="000000"/>
          <w:sz w:val="26"/>
          <w:szCs w:val="26"/>
        </w:rPr>
        <w:t>, роль эпигенетических факторов в наследовании и изменчивости фенотипических признаков у организмов.</w:t>
      </w:r>
    </w:p>
    <w:p w:rsidR="00B52970" w:rsidRPr="00695638" w:rsidRDefault="00B52970" w:rsidP="00B52970">
      <w:pPr>
        <w:spacing w:after="0" w:line="360" w:lineRule="auto"/>
        <w:ind w:firstLine="709"/>
        <w:jc w:val="both"/>
        <w:rPr>
          <w:rFonts w:ascii="Times New Roman" w:hAnsi="Times New Roman"/>
          <w:i/>
          <w:sz w:val="26"/>
          <w:szCs w:val="26"/>
        </w:rPr>
      </w:pPr>
      <w:r w:rsidRPr="00695638">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Портреты: Г. де Фриз, В. </w:t>
      </w:r>
      <w:proofErr w:type="spellStart"/>
      <w:r w:rsidRPr="00073A80">
        <w:rPr>
          <w:rFonts w:ascii="Times New Roman" w:hAnsi="Times New Roman"/>
          <w:color w:val="000000"/>
          <w:sz w:val="26"/>
          <w:szCs w:val="26"/>
        </w:rPr>
        <w:t>Иоганнсен</w:t>
      </w:r>
      <w:proofErr w:type="spellEnd"/>
      <w:r w:rsidRPr="00073A80">
        <w:rPr>
          <w:rFonts w:ascii="Times New Roman" w:hAnsi="Times New Roman"/>
          <w:color w:val="000000"/>
          <w:sz w:val="26"/>
          <w:szCs w:val="26"/>
        </w:rPr>
        <w:t>, Н. И. Вавилов.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«Виды изменчивости», «</w:t>
      </w:r>
      <w:proofErr w:type="spellStart"/>
      <w:r w:rsidRPr="00073A80">
        <w:rPr>
          <w:rFonts w:ascii="Times New Roman" w:hAnsi="Times New Roman"/>
          <w:color w:val="000000"/>
          <w:sz w:val="26"/>
          <w:szCs w:val="26"/>
        </w:rPr>
        <w:t>Модификационная</w:t>
      </w:r>
      <w:proofErr w:type="spellEnd"/>
      <w:r w:rsidRPr="00073A80">
        <w:rPr>
          <w:rFonts w:ascii="Times New Roman" w:hAnsi="Times New Roman"/>
          <w:color w:val="000000"/>
          <w:sz w:val="26"/>
          <w:szCs w:val="26"/>
        </w:rPr>
        <w:t xml:space="preserve"> изменчивость», «Комбинативная изменчивость», «Мейоз», «Оплодотворение», «Генетические заболевания человека», «Виды мутаций».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Оборудование: живые и гербарные экземпляры комнатных растений, рисунки (фотографии) животных с различными видами изменчивости.</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«Исследование закономерностей </w:t>
      </w:r>
      <w:proofErr w:type="spellStart"/>
      <w:r w:rsidRPr="00073A80">
        <w:rPr>
          <w:rFonts w:ascii="Times New Roman" w:hAnsi="Times New Roman"/>
          <w:color w:val="000000"/>
          <w:sz w:val="26"/>
          <w:szCs w:val="26"/>
        </w:rPr>
        <w:t>модификационной</w:t>
      </w:r>
      <w:proofErr w:type="spellEnd"/>
      <w:r w:rsidRPr="00073A80">
        <w:rPr>
          <w:rFonts w:ascii="Times New Roman" w:hAnsi="Times New Roman"/>
          <w:color w:val="000000"/>
          <w:sz w:val="26"/>
          <w:szCs w:val="26"/>
        </w:rPr>
        <w:t xml:space="preserve"> изменчивости. Построение вариационного ряда и вариационной кривой».</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Практическая работа</w:t>
      </w:r>
      <w:r w:rsidRPr="00073A80">
        <w:rPr>
          <w:rFonts w:ascii="Times New Roman" w:hAnsi="Times New Roman"/>
          <w:color w:val="000000"/>
          <w:sz w:val="26"/>
          <w:szCs w:val="26"/>
        </w:rPr>
        <w:t xml:space="preserve"> «Мутации у дрозофилы (на готовых микропрепаратах)».</w:t>
      </w:r>
    </w:p>
    <w:p w:rsidR="00B52970" w:rsidRPr="00695638" w:rsidRDefault="00B52970" w:rsidP="00B52970">
      <w:pPr>
        <w:spacing w:after="0" w:line="360" w:lineRule="auto"/>
        <w:ind w:firstLine="709"/>
        <w:jc w:val="both"/>
        <w:rPr>
          <w:rFonts w:ascii="Times New Roman" w:hAnsi="Times New Roman"/>
          <w:sz w:val="26"/>
          <w:szCs w:val="26"/>
          <w:u w:val="single"/>
        </w:rPr>
      </w:pPr>
      <w:r w:rsidRPr="00695638">
        <w:rPr>
          <w:rFonts w:ascii="Times New Roman" w:hAnsi="Times New Roman"/>
          <w:color w:val="000000"/>
          <w:sz w:val="26"/>
          <w:szCs w:val="26"/>
          <w:u w:val="single"/>
        </w:rPr>
        <w:t>Тема 14. Генетика человека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073A80">
        <w:rPr>
          <w:rFonts w:ascii="Times New Roman" w:hAnsi="Times New Roman"/>
          <w:color w:val="000000"/>
          <w:sz w:val="26"/>
          <w:szCs w:val="26"/>
        </w:rPr>
        <w:t>полногеномное</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секвенирование</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генотипирование</w:t>
      </w:r>
      <w:proofErr w:type="spellEnd"/>
      <w:r w:rsidRPr="00073A80">
        <w:rPr>
          <w:rFonts w:ascii="Times New Roman" w:hAnsi="Times New Roman"/>
          <w:color w:val="000000"/>
          <w:sz w:val="26"/>
          <w:szCs w:val="26"/>
        </w:rPr>
        <w:t>,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B52970" w:rsidRPr="00695638" w:rsidRDefault="00B52970" w:rsidP="00B52970">
      <w:pPr>
        <w:spacing w:after="0" w:line="360" w:lineRule="auto"/>
        <w:ind w:firstLine="709"/>
        <w:jc w:val="both"/>
        <w:rPr>
          <w:rFonts w:ascii="Times New Roman" w:hAnsi="Times New Roman"/>
          <w:i/>
          <w:sz w:val="26"/>
          <w:szCs w:val="26"/>
        </w:rPr>
      </w:pPr>
      <w:r w:rsidRPr="00695638">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«Кариотип человека», «Методы изучения генетики человека», «Генетические заболевания человека».</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Практическая работа</w:t>
      </w:r>
      <w:r w:rsidRPr="00073A80">
        <w:rPr>
          <w:rFonts w:ascii="Times New Roman" w:hAnsi="Times New Roman"/>
          <w:color w:val="000000"/>
          <w:sz w:val="26"/>
          <w:szCs w:val="26"/>
        </w:rPr>
        <w:t xml:space="preserve"> «Составление и анализ родословной».</w:t>
      </w:r>
    </w:p>
    <w:p w:rsidR="00B52970" w:rsidRPr="00695638" w:rsidRDefault="00B52970" w:rsidP="00B52970">
      <w:pPr>
        <w:spacing w:after="0" w:line="360" w:lineRule="auto"/>
        <w:ind w:firstLine="709"/>
        <w:jc w:val="both"/>
        <w:rPr>
          <w:rFonts w:ascii="Times New Roman" w:hAnsi="Times New Roman"/>
          <w:sz w:val="26"/>
          <w:szCs w:val="26"/>
          <w:u w:val="single"/>
        </w:rPr>
      </w:pPr>
      <w:r w:rsidRPr="00695638">
        <w:rPr>
          <w:rFonts w:ascii="Times New Roman" w:hAnsi="Times New Roman"/>
          <w:color w:val="000000"/>
          <w:sz w:val="26"/>
          <w:szCs w:val="26"/>
          <w:u w:val="single"/>
        </w:rPr>
        <w:t>Тема 15. Селекция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Получение </w:t>
      </w:r>
      <w:proofErr w:type="spellStart"/>
      <w:r w:rsidRPr="00073A80">
        <w:rPr>
          <w:rFonts w:ascii="Times New Roman" w:hAnsi="Times New Roman"/>
          <w:color w:val="000000"/>
          <w:sz w:val="26"/>
          <w:szCs w:val="26"/>
        </w:rPr>
        <w:t>полиплоидов</w:t>
      </w:r>
      <w:proofErr w:type="spellEnd"/>
      <w:r w:rsidRPr="00073A80">
        <w:rPr>
          <w:rFonts w:ascii="Times New Roman" w:hAnsi="Times New Roman"/>
          <w:color w:val="000000"/>
          <w:sz w:val="26"/>
          <w:szCs w:val="26"/>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073A80">
        <w:rPr>
          <w:rFonts w:ascii="Times New Roman" w:hAnsi="Times New Roman"/>
          <w:i/>
          <w:color w:val="000000"/>
          <w:sz w:val="26"/>
          <w:szCs w:val="26"/>
        </w:rPr>
        <w:t>«Зелёная революция».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073A80">
        <w:rPr>
          <w:rFonts w:ascii="Times New Roman" w:hAnsi="Times New Roman"/>
          <w:i/>
          <w:color w:val="000000"/>
          <w:sz w:val="26"/>
          <w:szCs w:val="26"/>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B52970" w:rsidRPr="00695638" w:rsidRDefault="00B52970" w:rsidP="00B52970">
      <w:pPr>
        <w:spacing w:after="0" w:line="360" w:lineRule="auto"/>
        <w:ind w:firstLine="709"/>
        <w:jc w:val="both"/>
        <w:rPr>
          <w:rFonts w:ascii="Times New Roman" w:hAnsi="Times New Roman"/>
          <w:i/>
          <w:sz w:val="26"/>
          <w:szCs w:val="26"/>
        </w:rPr>
      </w:pPr>
      <w:r w:rsidRPr="00695638">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Портреты: Н. И. Вавилов, И. В. Мичурин, Г. Д. Карпеченко, П. П. Лукьяненко, Б. Л. </w:t>
      </w:r>
      <w:proofErr w:type="spellStart"/>
      <w:r w:rsidRPr="00073A80">
        <w:rPr>
          <w:rFonts w:ascii="Times New Roman" w:hAnsi="Times New Roman"/>
          <w:color w:val="000000"/>
          <w:sz w:val="26"/>
          <w:szCs w:val="26"/>
        </w:rPr>
        <w:t>Астауров</w:t>
      </w:r>
      <w:proofErr w:type="spellEnd"/>
      <w:r w:rsidRPr="00073A80">
        <w:rPr>
          <w:rFonts w:ascii="Times New Roman" w:hAnsi="Times New Roman"/>
          <w:color w:val="000000"/>
          <w:sz w:val="26"/>
          <w:szCs w:val="26"/>
        </w:rPr>
        <w:t xml:space="preserve">, Н. </w:t>
      </w:r>
      <w:proofErr w:type="spellStart"/>
      <w:r w:rsidRPr="00073A80">
        <w:rPr>
          <w:rFonts w:ascii="Times New Roman" w:hAnsi="Times New Roman"/>
          <w:color w:val="000000"/>
          <w:sz w:val="26"/>
          <w:szCs w:val="26"/>
        </w:rPr>
        <w:t>Борлоуг</w:t>
      </w:r>
      <w:proofErr w:type="spellEnd"/>
      <w:r w:rsidRPr="00073A80">
        <w:rPr>
          <w:rFonts w:ascii="Times New Roman" w:hAnsi="Times New Roman"/>
          <w:color w:val="000000"/>
          <w:sz w:val="26"/>
          <w:szCs w:val="26"/>
        </w:rPr>
        <w:t>, Д. К. Беляев.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«Изучение сортов культурных растений и пород домашних животных».</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«Изучение методов селекции растений».</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Практическая работа</w:t>
      </w:r>
      <w:r w:rsidRPr="00073A80">
        <w:rPr>
          <w:rFonts w:ascii="Times New Roman" w:hAnsi="Times New Roman"/>
          <w:color w:val="000000"/>
          <w:sz w:val="26"/>
          <w:szCs w:val="26"/>
        </w:rPr>
        <w:t xml:space="preserve"> «Прививка растений».</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 xml:space="preserve">Экскурсия </w:t>
      </w:r>
      <w:r w:rsidRPr="00073A80">
        <w:rPr>
          <w:rFonts w:ascii="Times New Roman" w:hAnsi="Times New Roman"/>
          <w:color w:val="000000"/>
          <w:sz w:val="26"/>
          <w:szCs w:val="26"/>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w:t>
      </w:r>
      <w:proofErr w:type="spellStart"/>
      <w:r w:rsidRPr="00073A80">
        <w:rPr>
          <w:rFonts w:ascii="Times New Roman" w:hAnsi="Times New Roman"/>
          <w:color w:val="000000"/>
          <w:sz w:val="26"/>
          <w:szCs w:val="26"/>
        </w:rPr>
        <w:t>агроуниверситета</w:t>
      </w:r>
      <w:proofErr w:type="spellEnd"/>
      <w:r w:rsidRPr="00073A80">
        <w:rPr>
          <w:rFonts w:ascii="Times New Roman" w:hAnsi="Times New Roman"/>
          <w:color w:val="000000"/>
          <w:sz w:val="26"/>
          <w:szCs w:val="26"/>
        </w:rPr>
        <w:t xml:space="preserve"> или научного центра)».</w:t>
      </w:r>
    </w:p>
    <w:p w:rsidR="00B52970" w:rsidRPr="00695638" w:rsidRDefault="00B52970" w:rsidP="00B52970">
      <w:pPr>
        <w:spacing w:after="0" w:line="360" w:lineRule="auto"/>
        <w:ind w:firstLine="709"/>
        <w:jc w:val="both"/>
        <w:rPr>
          <w:rFonts w:ascii="Times New Roman" w:hAnsi="Times New Roman"/>
          <w:sz w:val="26"/>
          <w:szCs w:val="26"/>
          <w:u w:val="single"/>
        </w:rPr>
      </w:pPr>
      <w:r w:rsidRPr="00695638">
        <w:rPr>
          <w:rFonts w:ascii="Times New Roman" w:hAnsi="Times New Roman"/>
          <w:color w:val="000000"/>
          <w:sz w:val="26"/>
          <w:szCs w:val="26"/>
          <w:u w:val="single"/>
        </w:rPr>
        <w:lastRenderedPageBreak/>
        <w:t>Тема 16. Биотехнология и синтетическая биология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Клеточная инженерия. Методы культуры клеток и тканей растений и животных. </w:t>
      </w:r>
      <w:proofErr w:type="spellStart"/>
      <w:r w:rsidRPr="00073A80">
        <w:rPr>
          <w:rFonts w:ascii="Times New Roman" w:hAnsi="Times New Roman"/>
          <w:color w:val="000000"/>
          <w:sz w:val="26"/>
          <w:szCs w:val="26"/>
        </w:rPr>
        <w:t>Криобанки</w:t>
      </w:r>
      <w:proofErr w:type="spellEnd"/>
      <w:r w:rsidRPr="00073A80">
        <w:rPr>
          <w:rFonts w:ascii="Times New Roman" w:hAnsi="Times New Roman"/>
          <w:color w:val="000000"/>
          <w:sz w:val="26"/>
          <w:szCs w:val="26"/>
        </w:rPr>
        <w:t xml:space="preserve">. Соматическая гибридизация и соматический эмбриогенез. Использование </w:t>
      </w:r>
      <w:proofErr w:type="spellStart"/>
      <w:r w:rsidRPr="00073A80">
        <w:rPr>
          <w:rFonts w:ascii="Times New Roman" w:hAnsi="Times New Roman"/>
          <w:color w:val="000000"/>
          <w:sz w:val="26"/>
          <w:szCs w:val="26"/>
        </w:rPr>
        <w:t>гаплоидов</w:t>
      </w:r>
      <w:proofErr w:type="spellEnd"/>
      <w:r w:rsidRPr="00073A80">
        <w:rPr>
          <w:rFonts w:ascii="Times New Roman" w:hAnsi="Times New Roman"/>
          <w:color w:val="000000"/>
          <w:sz w:val="26"/>
          <w:szCs w:val="26"/>
        </w:rPr>
        <w:t xml:space="preserve"> в селекции растений. </w:t>
      </w:r>
      <w:r w:rsidRPr="00073A80">
        <w:rPr>
          <w:rFonts w:ascii="Times New Roman" w:hAnsi="Times New Roman"/>
          <w:i/>
          <w:color w:val="000000"/>
          <w:sz w:val="26"/>
          <w:szCs w:val="26"/>
        </w:rPr>
        <w:t xml:space="preserve">Получение </w:t>
      </w:r>
      <w:proofErr w:type="spellStart"/>
      <w:r w:rsidRPr="00073A80">
        <w:rPr>
          <w:rFonts w:ascii="Times New Roman" w:hAnsi="Times New Roman"/>
          <w:i/>
          <w:color w:val="000000"/>
          <w:sz w:val="26"/>
          <w:szCs w:val="26"/>
        </w:rPr>
        <w:t>моноклональных</w:t>
      </w:r>
      <w:proofErr w:type="spellEnd"/>
      <w:r w:rsidRPr="00073A80">
        <w:rPr>
          <w:rFonts w:ascii="Times New Roman" w:hAnsi="Times New Roman"/>
          <w:i/>
          <w:color w:val="000000"/>
          <w:sz w:val="26"/>
          <w:szCs w:val="26"/>
        </w:rPr>
        <w:t xml:space="preserve"> антител. Использование </w:t>
      </w:r>
      <w:proofErr w:type="spellStart"/>
      <w:r w:rsidRPr="00073A80">
        <w:rPr>
          <w:rFonts w:ascii="Times New Roman" w:hAnsi="Times New Roman"/>
          <w:i/>
          <w:color w:val="000000"/>
          <w:sz w:val="26"/>
          <w:szCs w:val="26"/>
        </w:rPr>
        <w:t>моноклональных</w:t>
      </w:r>
      <w:proofErr w:type="spellEnd"/>
      <w:r w:rsidRPr="00073A80">
        <w:rPr>
          <w:rFonts w:ascii="Times New Roman" w:hAnsi="Times New Roman"/>
          <w:i/>
          <w:color w:val="000000"/>
          <w:sz w:val="26"/>
          <w:szCs w:val="26"/>
        </w:rPr>
        <w:t xml:space="preserve"> и </w:t>
      </w:r>
      <w:proofErr w:type="spellStart"/>
      <w:r w:rsidRPr="00073A80">
        <w:rPr>
          <w:rFonts w:ascii="Times New Roman" w:hAnsi="Times New Roman"/>
          <w:i/>
          <w:color w:val="000000"/>
          <w:sz w:val="26"/>
          <w:szCs w:val="26"/>
        </w:rPr>
        <w:t>поликлональных</w:t>
      </w:r>
      <w:proofErr w:type="spellEnd"/>
      <w:r w:rsidRPr="00073A80">
        <w:rPr>
          <w:rFonts w:ascii="Times New Roman" w:hAnsi="Times New Roman"/>
          <w:i/>
          <w:color w:val="000000"/>
          <w:sz w:val="26"/>
          <w:szCs w:val="26"/>
        </w:rPr>
        <w:t xml:space="preserve"> антител в медицине.</w:t>
      </w:r>
      <w:r w:rsidRPr="00073A80">
        <w:rPr>
          <w:rFonts w:ascii="Times New Roman" w:hAnsi="Times New Roman"/>
          <w:color w:val="000000"/>
          <w:sz w:val="26"/>
          <w:szCs w:val="26"/>
        </w:rPr>
        <w:t xml:space="preserve"> Искусственное оплодотворение. Реконструкция яйцеклеток и клонирование животных. Метод трансплантации ядер клеток. </w:t>
      </w:r>
      <w:r w:rsidRPr="00073A80">
        <w:rPr>
          <w:rFonts w:ascii="Times New Roman" w:hAnsi="Times New Roman"/>
          <w:i/>
          <w:color w:val="000000"/>
          <w:sz w:val="26"/>
          <w:szCs w:val="26"/>
        </w:rPr>
        <w:t>Технологии оздоровления, культивирования и микроклонального размножения сельскохозяйственных культур</w:t>
      </w:r>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Хромосомная и генная инженерия. Искусственный синтез гена и конструирование рекомбинантных ДНК. </w:t>
      </w:r>
      <w:r w:rsidRPr="00073A80">
        <w:rPr>
          <w:rFonts w:ascii="Times New Roman" w:hAnsi="Times New Roman"/>
          <w:i/>
          <w:color w:val="000000"/>
          <w:sz w:val="26"/>
          <w:szCs w:val="26"/>
        </w:rPr>
        <w:t xml:space="preserve">Создание </w:t>
      </w:r>
      <w:proofErr w:type="spellStart"/>
      <w:r w:rsidRPr="00073A80">
        <w:rPr>
          <w:rFonts w:ascii="Times New Roman" w:hAnsi="Times New Roman"/>
          <w:i/>
          <w:color w:val="000000"/>
          <w:sz w:val="26"/>
          <w:szCs w:val="26"/>
        </w:rPr>
        <w:t>трансгенных</w:t>
      </w:r>
      <w:proofErr w:type="spellEnd"/>
      <w:r w:rsidRPr="00073A80">
        <w:rPr>
          <w:rFonts w:ascii="Times New Roman" w:hAnsi="Times New Roman"/>
          <w:i/>
          <w:color w:val="000000"/>
          <w:sz w:val="26"/>
          <w:szCs w:val="26"/>
        </w:rPr>
        <w:t xml:space="preserve"> организмов</w:t>
      </w:r>
      <w:r w:rsidRPr="00073A80">
        <w:rPr>
          <w:rFonts w:ascii="Times New Roman" w:hAnsi="Times New Roman"/>
          <w:color w:val="000000"/>
          <w:sz w:val="26"/>
          <w:szCs w:val="26"/>
        </w:rPr>
        <w:t>. Достижения и перспективы хромосомной и генной инженерии. Экологические и этические проблемы генной инженерии.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Медицинские биотехнологии. </w:t>
      </w:r>
      <w:proofErr w:type="spellStart"/>
      <w:r w:rsidRPr="00073A80">
        <w:rPr>
          <w:rFonts w:ascii="Times New Roman" w:hAnsi="Times New Roman"/>
          <w:color w:val="000000"/>
          <w:sz w:val="26"/>
          <w:szCs w:val="26"/>
        </w:rPr>
        <w:t>Постгеномная</w:t>
      </w:r>
      <w:proofErr w:type="spellEnd"/>
      <w:r w:rsidRPr="00073A80">
        <w:rPr>
          <w:rFonts w:ascii="Times New Roman" w:hAnsi="Times New Roman"/>
          <w:color w:val="000000"/>
          <w:sz w:val="26"/>
          <w:szCs w:val="26"/>
        </w:rPr>
        <w:t xml:space="preserve"> цифровая медицина. ПЦР-диагностика. </w:t>
      </w:r>
      <w:proofErr w:type="spellStart"/>
      <w:r w:rsidRPr="00073A80">
        <w:rPr>
          <w:rFonts w:ascii="Times New Roman" w:hAnsi="Times New Roman"/>
          <w:color w:val="000000"/>
          <w:sz w:val="26"/>
          <w:szCs w:val="26"/>
        </w:rPr>
        <w:t>Метаболомный</w:t>
      </w:r>
      <w:proofErr w:type="spellEnd"/>
      <w:r w:rsidRPr="00073A80">
        <w:rPr>
          <w:rFonts w:ascii="Times New Roman" w:hAnsi="Times New Roman"/>
          <w:color w:val="000000"/>
          <w:sz w:val="26"/>
          <w:szCs w:val="26"/>
        </w:rPr>
        <w:t xml:space="preserve"> анализ, </w:t>
      </w:r>
      <w:proofErr w:type="spellStart"/>
      <w:r w:rsidRPr="00073A80">
        <w:rPr>
          <w:rFonts w:ascii="Times New Roman" w:hAnsi="Times New Roman"/>
          <w:color w:val="000000"/>
          <w:sz w:val="26"/>
          <w:szCs w:val="26"/>
        </w:rPr>
        <w:t>геноцентрический</w:t>
      </w:r>
      <w:proofErr w:type="spellEnd"/>
      <w:r w:rsidRPr="00073A80">
        <w:rPr>
          <w:rFonts w:ascii="Times New Roman" w:hAnsi="Times New Roman"/>
          <w:color w:val="000000"/>
          <w:sz w:val="26"/>
          <w:szCs w:val="26"/>
        </w:rPr>
        <w:t xml:space="preserve"> анализ </w:t>
      </w:r>
      <w:proofErr w:type="spellStart"/>
      <w:r w:rsidRPr="00073A80">
        <w:rPr>
          <w:rFonts w:ascii="Times New Roman" w:hAnsi="Times New Roman"/>
          <w:color w:val="000000"/>
          <w:sz w:val="26"/>
          <w:szCs w:val="26"/>
        </w:rPr>
        <w:t>протеома</w:t>
      </w:r>
      <w:proofErr w:type="spellEnd"/>
      <w:r w:rsidRPr="00073A80">
        <w:rPr>
          <w:rFonts w:ascii="Times New Roman" w:hAnsi="Times New Roman"/>
          <w:color w:val="000000"/>
          <w:sz w:val="26"/>
          <w:szCs w:val="26"/>
        </w:rPr>
        <w:t xml:space="preserve"> человека для оценки состояния его здоровья. Использование стволовых клеток. </w:t>
      </w:r>
      <w:proofErr w:type="spellStart"/>
      <w:r w:rsidRPr="00073A80">
        <w:rPr>
          <w:rFonts w:ascii="Times New Roman" w:hAnsi="Times New Roman"/>
          <w:color w:val="000000"/>
          <w:sz w:val="26"/>
          <w:szCs w:val="26"/>
        </w:rPr>
        <w:t>Таргетная</w:t>
      </w:r>
      <w:proofErr w:type="spellEnd"/>
      <w:r w:rsidRPr="00073A80">
        <w:rPr>
          <w:rFonts w:ascii="Times New Roman" w:hAnsi="Times New Roman"/>
          <w:color w:val="000000"/>
          <w:sz w:val="26"/>
          <w:szCs w:val="26"/>
        </w:rPr>
        <w:t xml:space="preserve"> терапия рака. 3D-биоинженерия для разработки фундаментальных основ медицинских технологий, создания комплексных тканей сочетанием технологий трёхмерного </w:t>
      </w:r>
      <w:proofErr w:type="spellStart"/>
      <w:r w:rsidRPr="00073A80">
        <w:rPr>
          <w:rFonts w:ascii="Times New Roman" w:hAnsi="Times New Roman"/>
          <w:color w:val="000000"/>
          <w:sz w:val="26"/>
          <w:szCs w:val="26"/>
        </w:rPr>
        <w:t>биопринтинга</w:t>
      </w:r>
      <w:proofErr w:type="spellEnd"/>
      <w:r w:rsidRPr="00073A80">
        <w:rPr>
          <w:rFonts w:ascii="Times New Roman" w:hAnsi="Times New Roman"/>
          <w:color w:val="000000"/>
          <w:sz w:val="26"/>
          <w:szCs w:val="26"/>
        </w:rPr>
        <w:t xml:space="preserve"> и </w:t>
      </w:r>
      <w:proofErr w:type="spellStart"/>
      <w:r w:rsidRPr="00073A80">
        <w:rPr>
          <w:rFonts w:ascii="Times New Roman" w:hAnsi="Times New Roman"/>
          <w:color w:val="000000"/>
          <w:sz w:val="26"/>
          <w:szCs w:val="26"/>
        </w:rPr>
        <w:t>скаффолдинга</w:t>
      </w:r>
      <w:proofErr w:type="spellEnd"/>
      <w:r w:rsidRPr="00073A80">
        <w:rPr>
          <w:rFonts w:ascii="Times New Roman" w:hAnsi="Times New Roman"/>
          <w:color w:val="000000"/>
          <w:sz w:val="26"/>
          <w:szCs w:val="26"/>
        </w:rPr>
        <w:t xml:space="preserve"> для решения задач персонализированной медицины.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B52970" w:rsidRPr="00695638" w:rsidRDefault="00B52970" w:rsidP="00B52970">
      <w:pPr>
        <w:spacing w:after="0" w:line="360" w:lineRule="auto"/>
        <w:ind w:firstLine="709"/>
        <w:jc w:val="both"/>
        <w:rPr>
          <w:rFonts w:ascii="Times New Roman" w:hAnsi="Times New Roman"/>
          <w:i/>
          <w:sz w:val="26"/>
          <w:szCs w:val="26"/>
        </w:rPr>
      </w:pPr>
      <w:r w:rsidRPr="00695638">
        <w:rPr>
          <w:rFonts w:ascii="Times New Roman" w:hAnsi="Times New Roman"/>
          <w:i/>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Таблицы и схемы: «Использование микроорганизмов в промышленном производстве», «Клеточная инженерия», «Генная инженерия».</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Лабораторная работа</w:t>
      </w:r>
      <w:r w:rsidRPr="00073A80">
        <w:rPr>
          <w:rFonts w:ascii="Times New Roman" w:hAnsi="Times New Roman"/>
          <w:color w:val="000000"/>
          <w:sz w:val="26"/>
          <w:szCs w:val="26"/>
        </w:rPr>
        <w:t xml:space="preserve"> «Изучение объектов биотехнологии».</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Практическая работа</w:t>
      </w:r>
      <w:r w:rsidRPr="00073A80">
        <w:rPr>
          <w:rFonts w:ascii="Times New Roman" w:hAnsi="Times New Roman"/>
          <w:color w:val="000000"/>
          <w:sz w:val="26"/>
          <w:szCs w:val="26"/>
        </w:rPr>
        <w:t xml:space="preserve"> «Получение молочнокислых продуктов».</w:t>
      </w:r>
    </w:p>
    <w:p w:rsidR="00B52970" w:rsidRPr="00073A80" w:rsidRDefault="00B52970" w:rsidP="00B52970">
      <w:pPr>
        <w:spacing w:after="0" w:line="360" w:lineRule="auto"/>
        <w:ind w:firstLine="709"/>
        <w:jc w:val="both"/>
        <w:rPr>
          <w:rFonts w:ascii="Times New Roman" w:hAnsi="Times New Roman"/>
          <w:sz w:val="26"/>
          <w:szCs w:val="26"/>
        </w:rPr>
      </w:pPr>
      <w:r w:rsidRPr="00695638">
        <w:rPr>
          <w:rFonts w:ascii="Times New Roman" w:hAnsi="Times New Roman"/>
          <w:i/>
          <w:color w:val="000000"/>
          <w:sz w:val="26"/>
          <w:szCs w:val="26"/>
        </w:rPr>
        <w:t>Экскурсия</w:t>
      </w:r>
      <w:r w:rsidRPr="00073A80">
        <w:rPr>
          <w:rFonts w:ascii="Times New Roman" w:hAnsi="Times New Roman"/>
          <w:color w:val="000000"/>
          <w:sz w:val="26"/>
          <w:szCs w:val="26"/>
        </w:rPr>
        <w:t xml:space="preserve"> «Биотехнология – важнейшая производительная сила современности (на биотехнологическое производство)».</w:t>
      </w:r>
    </w:p>
    <w:p w:rsidR="00B52970" w:rsidRPr="00073A80" w:rsidRDefault="00B52970" w:rsidP="00B52970">
      <w:pPr>
        <w:spacing w:after="0" w:line="360" w:lineRule="auto"/>
        <w:ind w:firstLine="709"/>
        <w:jc w:val="both"/>
        <w:rPr>
          <w:rFonts w:ascii="Times New Roman" w:hAnsi="Times New Roman"/>
          <w:sz w:val="26"/>
          <w:szCs w:val="26"/>
        </w:rPr>
      </w:pP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11 КЛАСС</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Тема 1.</w:t>
      </w:r>
      <w:r w:rsidRPr="00073A80">
        <w:rPr>
          <w:rFonts w:ascii="Times New Roman" w:hAnsi="Times New Roman"/>
          <w:color w:val="000000"/>
          <w:sz w:val="26"/>
          <w:szCs w:val="26"/>
        </w:rPr>
        <w:t xml:space="preserve"> </w:t>
      </w:r>
      <w:r w:rsidRPr="00073A80">
        <w:rPr>
          <w:rFonts w:ascii="Times New Roman" w:hAnsi="Times New Roman"/>
          <w:b/>
          <w:color w:val="000000"/>
          <w:sz w:val="26"/>
          <w:szCs w:val="26"/>
        </w:rPr>
        <w:t>Зарождение и развитие эволюционных представлений в биологии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Эволюционная теория Ч. Дарвина. Предпосылки возникновения дарвинизма. Жизнь и научная деятельность Ч. Дарвина.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Портреты: Аристотель, К. Линней, Ж. Б. Ламарк, Э. Ж. </w:t>
      </w:r>
      <w:proofErr w:type="spellStart"/>
      <w:r w:rsidRPr="00073A80">
        <w:rPr>
          <w:rFonts w:ascii="Times New Roman" w:hAnsi="Times New Roman"/>
          <w:color w:val="000000"/>
          <w:sz w:val="26"/>
          <w:szCs w:val="26"/>
        </w:rPr>
        <w:t>Сент-Илер</w:t>
      </w:r>
      <w:proofErr w:type="spellEnd"/>
      <w:r w:rsidRPr="00073A80">
        <w:rPr>
          <w:rFonts w:ascii="Times New Roman" w:hAnsi="Times New Roman"/>
          <w:color w:val="000000"/>
          <w:sz w:val="26"/>
          <w:szCs w:val="26"/>
        </w:rPr>
        <w:t xml:space="preserve">, Ж. Кювье, Ч. Дарвин, С. С. Четвериков, И. И. Шмальгаузен, Дж. </w:t>
      </w:r>
      <w:proofErr w:type="spellStart"/>
      <w:r w:rsidRPr="00073A80">
        <w:rPr>
          <w:rFonts w:ascii="Times New Roman" w:hAnsi="Times New Roman"/>
          <w:color w:val="000000"/>
          <w:sz w:val="26"/>
          <w:szCs w:val="26"/>
        </w:rPr>
        <w:t>Холдейн</w:t>
      </w:r>
      <w:proofErr w:type="spellEnd"/>
      <w:r w:rsidRPr="00073A80">
        <w:rPr>
          <w:rFonts w:ascii="Times New Roman" w:hAnsi="Times New Roman"/>
          <w:color w:val="000000"/>
          <w:sz w:val="26"/>
          <w:szCs w:val="26"/>
        </w:rPr>
        <w:t>, Д. К. Беляев.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 xml:space="preserve">Тема 2. </w:t>
      </w:r>
      <w:proofErr w:type="spellStart"/>
      <w:r w:rsidRPr="00073A80">
        <w:rPr>
          <w:rFonts w:ascii="Times New Roman" w:hAnsi="Times New Roman"/>
          <w:b/>
          <w:color w:val="000000"/>
          <w:sz w:val="26"/>
          <w:szCs w:val="26"/>
        </w:rPr>
        <w:t>Микроэволюция</w:t>
      </w:r>
      <w:proofErr w:type="spellEnd"/>
      <w:r w:rsidRPr="00073A80">
        <w:rPr>
          <w:rFonts w:ascii="Times New Roman" w:hAnsi="Times New Roman"/>
          <w:b/>
          <w:color w:val="000000"/>
          <w:sz w:val="26"/>
          <w:szCs w:val="26"/>
        </w:rPr>
        <w:t xml:space="preserve"> и её результаты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w:t>
      </w:r>
      <w:r w:rsidRPr="00073A80">
        <w:rPr>
          <w:rFonts w:ascii="Times New Roman" w:hAnsi="Times New Roman"/>
          <w:color w:val="000000"/>
          <w:sz w:val="26"/>
          <w:szCs w:val="26"/>
        </w:rPr>
        <w:lastRenderedPageBreak/>
        <w:t xml:space="preserve">популяции как элементарное эволюционное явление. Закон генетического равновесия Дж. Харди, В. </w:t>
      </w:r>
      <w:proofErr w:type="spellStart"/>
      <w:r w:rsidRPr="00073A80">
        <w:rPr>
          <w:rFonts w:ascii="Times New Roman" w:hAnsi="Times New Roman"/>
          <w:color w:val="000000"/>
          <w:sz w:val="26"/>
          <w:szCs w:val="26"/>
        </w:rPr>
        <w:t>Вайнберга</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073A80">
        <w:rPr>
          <w:rFonts w:ascii="Times New Roman" w:hAnsi="Times New Roman"/>
          <w:i/>
          <w:color w:val="000000"/>
          <w:sz w:val="26"/>
          <w:szCs w:val="26"/>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073A80">
        <w:rPr>
          <w:rFonts w:ascii="Times New Roman" w:hAnsi="Times New Roman"/>
          <w:color w:val="000000"/>
          <w:sz w:val="26"/>
          <w:szCs w:val="26"/>
        </w:rPr>
        <w:t xml:space="preserve"> Миграции. Изоляция популяций: географическая (пространственная), биологическая (репродуктивная).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Естественный отбор – направляющий фактор эволюции. Формы естественного отбора: движущий, стабилизирующий, разрывающий (</w:t>
      </w:r>
      <w:proofErr w:type="spellStart"/>
      <w:r w:rsidRPr="00073A80">
        <w:rPr>
          <w:rFonts w:ascii="Times New Roman" w:hAnsi="Times New Roman"/>
          <w:color w:val="000000"/>
          <w:sz w:val="26"/>
          <w:szCs w:val="26"/>
        </w:rPr>
        <w:t>дизруптивный</w:t>
      </w:r>
      <w:proofErr w:type="spellEnd"/>
      <w:r w:rsidRPr="00073A80">
        <w:rPr>
          <w:rFonts w:ascii="Times New Roman" w:hAnsi="Times New Roman"/>
          <w:color w:val="000000"/>
          <w:sz w:val="26"/>
          <w:szCs w:val="26"/>
        </w:rPr>
        <w:t>). Половой отбор. Возникновение и эволюция социального поведения животных.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Приспособленность организмов как результат </w:t>
      </w:r>
      <w:proofErr w:type="spellStart"/>
      <w:r w:rsidRPr="00073A80">
        <w:rPr>
          <w:rFonts w:ascii="Times New Roman" w:hAnsi="Times New Roman"/>
          <w:color w:val="000000"/>
          <w:sz w:val="26"/>
          <w:szCs w:val="26"/>
        </w:rPr>
        <w:t>микроэволюции</w:t>
      </w:r>
      <w:proofErr w:type="spellEnd"/>
      <w:r w:rsidRPr="00073A80">
        <w:rPr>
          <w:rFonts w:ascii="Times New Roman" w:hAnsi="Times New Roman"/>
          <w:color w:val="000000"/>
          <w:sz w:val="26"/>
          <w:szCs w:val="26"/>
        </w:rPr>
        <w:t>.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Вид, его критерии и структура. Видообразование как результат </w:t>
      </w:r>
      <w:proofErr w:type="spellStart"/>
      <w:r w:rsidRPr="00073A80">
        <w:rPr>
          <w:rFonts w:ascii="Times New Roman" w:hAnsi="Times New Roman"/>
          <w:color w:val="000000"/>
          <w:sz w:val="26"/>
          <w:szCs w:val="26"/>
        </w:rPr>
        <w:t>микроэволюции</w:t>
      </w:r>
      <w:proofErr w:type="spellEnd"/>
      <w:r w:rsidRPr="00073A80">
        <w:rPr>
          <w:rFonts w:ascii="Times New Roman" w:hAnsi="Times New Roman"/>
          <w:color w:val="000000"/>
          <w:sz w:val="26"/>
          <w:szCs w:val="26"/>
        </w:rPr>
        <w:t xml:space="preserve">. Изоляция – ключевой фактор видообразования. Пути и способы видообразования: аллопатрическое (географическое), </w:t>
      </w:r>
      <w:proofErr w:type="spellStart"/>
      <w:r w:rsidRPr="00073A80">
        <w:rPr>
          <w:rFonts w:ascii="Times New Roman" w:hAnsi="Times New Roman"/>
          <w:color w:val="000000"/>
          <w:sz w:val="26"/>
          <w:szCs w:val="26"/>
        </w:rPr>
        <w:t>симпатрическое</w:t>
      </w:r>
      <w:proofErr w:type="spellEnd"/>
      <w:r w:rsidRPr="00073A80">
        <w:rPr>
          <w:rFonts w:ascii="Times New Roman" w:hAnsi="Times New Roman"/>
          <w:color w:val="000000"/>
          <w:sz w:val="26"/>
          <w:szCs w:val="26"/>
        </w:rPr>
        <w:t xml:space="preserve"> (экологическое), «мгновенное» (</w:t>
      </w:r>
      <w:proofErr w:type="spellStart"/>
      <w:r w:rsidRPr="00073A80">
        <w:rPr>
          <w:rFonts w:ascii="Times New Roman" w:hAnsi="Times New Roman"/>
          <w:color w:val="000000"/>
          <w:sz w:val="26"/>
          <w:szCs w:val="26"/>
        </w:rPr>
        <w:t>полиплоидизация</w:t>
      </w:r>
      <w:proofErr w:type="spellEnd"/>
      <w:r w:rsidRPr="00073A80">
        <w:rPr>
          <w:rFonts w:ascii="Times New Roman" w:hAnsi="Times New Roman"/>
          <w:color w:val="000000"/>
          <w:sz w:val="26"/>
          <w:szCs w:val="26"/>
        </w:rPr>
        <w:t>, гибридизация). Длительность эволюционных процессов.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Механизмы формирования биологического разнообразия.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Роль эволюционной биологии в разработке научных методов сохранения биоразнообразия. </w:t>
      </w:r>
      <w:proofErr w:type="spellStart"/>
      <w:r w:rsidRPr="00073A80">
        <w:rPr>
          <w:rFonts w:ascii="Times New Roman" w:hAnsi="Times New Roman"/>
          <w:color w:val="000000"/>
          <w:sz w:val="26"/>
          <w:szCs w:val="26"/>
        </w:rPr>
        <w:t>Микроэволюция</w:t>
      </w:r>
      <w:proofErr w:type="spellEnd"/>
      <w:r w:rsidRPr="00073A80">
        <w:rPr>
          <w:rFonts w:ascii="Times New Roman" w:hAnsi="Times New Roman"/>
          <w:color w:val="000000"/>
          <w:sz w:val="26"/>
          <w:szCs w:val="26"/>
        </w:rPr>
        <w:t xml:space="preserve"> и </w:t>
      </w:r>
      <w:proofErr w:type="spellStart"/>
      <w:r w:rsidRPr="00073A80">
        <w:rPr>
          <w:rFonts w:ascii="Times New Roman" w:hAnsi="Times New Roman"/>
          <w:color w:val="000000"/>
          <w:sz w:val="26"/>
          <w:szCs w:val="26"/>
        </w:rPr>
        <w:t>коэволюция</w:t>
      </w:r>
      <w:proofErr w:type="spellEnd"/>
      <w:r w:rsidRPr="00073A80">
        <w:rPr>
          <w:rFonts w:ascii="Times New Roman" w:hAnsi="Times New Roman"/>
          <w:color w:val="000000"/>
          <w:sz w:val="26"/>
          <w:szCs w:val="26"/>
        </w:rPr>
        <w:t xml:space="preserve"> паразитов и их хозяев. Механизмы формирования устойчивости к антибиотикам и способы борьбы с ней.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Портреты: С. С. Четвериков, Э. </w:t>
      </w:r>
      <w:proofErr w:type="spellStart"/>
      <w:r w:rsidRPr="00073A80">
        <w:rPr>
          <w:rFonts w:ascii="Times New Roman" w:hAnsi="Times New Roman"/>
          <w:color w:val="000000"/>
          <w:sz w:val="26"/>
          <w:szCs w:val="26"/>
        </w:rPr>
        <w:t>Майр</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«Мутационная изменчивость», «Популяционная структура вида», «Схема проявления закона Харди–</w:t>
      </w:r>
      <w:proofErr w:type="spellStart"/>
      <w:r w:rsidRPr="00073A80">
        <w:rPr>
          <w:rFonts w:ascii="Times New Roman" w:hAnsi="Times New Roman"/>
          <w:color w:val="000000"/>
          <w:sz w:val="26"/>
          <w:szCs w:val="26"/>
        </w:rPr>
        <w:t>Вайнберга</w:t>
      </w:r>
      <w:proofErr w:type="spellEnd"/>
      <w:r w:rsidRPr="00073A80">
        <w:rPr>
          <w:rFonts w:ascii="Times New Roman" w:hAnsi="Times New Roman"/>
          <w:color w:val="000000"/>
          <w:sz w:val="26"/>
          <w:szCs w:val="26"/>
        </w:rPr>
        <w:t xml:space="preserve">», «Движущие силы эволюции», «Экологическая изоляция популяций </w:t>
      </w:r>
      <w:proofErr w:type="spellStart"/>
      <w:r w:rsidRPr="00073A80">
        <w:rPr>
          <w:rFonts w:ascii="Times New Roman" w:hAnsi="Times New Roman"/>
          <w:color w:val="000000"/>
          <w:sz w:val="26"/>
          <w:szCs w:val="26"/>
        </w:rPr>
        <w:t>севанской</w:t>
      </w:r>
      <w:proofErr w:type="spellEnd"/>
      <w:r w:rsidRPr="00073A80">
        <w:rPr>
          <w:rFonts w:ascii="Times New Roman" w:hAnsi="Times New Roman"/>
          <w:color w:val="000000"/>
          <w:sz w:val="26"/>
          <w:szCs w:val="26"/>
        </w:rPr>
        <w:t xml:space="preserve"> форели», «Географическая изоляция лиственницы сибирской и лиственницы </w:t>
      </w:r>
      <w:proofErr w:type="spellStart"/>
      <w:r w:rsidRPr="00073A80">
        <w:rPr>
          <w:rFonts w:ascii="Times New Roman" w:hAnsi="Times New Roman"/>
          <w:color w:val="000000"/>
          <w:sz w:val="26"/>
          <w:szCs w:val="26"/>
        </w:rPr>
        <w:t>даурской</w:t>
      </w:r>
      <w:proofErr w:type="spellEnd"/>
      <w:r w:rsidRPr="00073A80">
        <w:rPr>
          <w:rFonts w:ascii="Times New Roman" w:hAnsi="Times New Roman"/>
          <w:color w:val="000000"/>
          <w:sz w:val="26"/>
          <w:szCs w:val="26"/>
        </w:rPr>
        <w:t xml:space="preserve">», «Популяционные волны численности хищников и жертв», «Схема действия естественного отбора», </w:t>
      </w:r>
      <w:r w:rsidRPr="00073A80">
        <w:rPr>
          <w:rFonts w:ascii="Times New Roman" w:hAnsi="Times New Roman"/>
          <w:color w:val="000000"/>
          <w:sz w:val="26"/>
          <w:szCs w:val="26"/>
        </w:rPr>
        <w:lastRenderedPageBreak/>
        <w:t xml:space="preserve">«Формы борьбы за существование», «Индустриальный </w:t>
      </w:r>
      <w:proofErr w:type="spellStart"/>
      <w:r w:rsidRPr="00073A80">
        <w:rPr>
          <w:rFonts w:ascii="Times New Roman" w:hAnsi="Times New Roman"/>
          <w:color w:val="000000"/>
          <w:sz w:val="26"/>
          <w:szCs w:val="26"/>
        </w:rPr>
        <w:t>меланизм</w:t>
      </w:r>
      <w:proofErr w:type="spellEnd"/>
      <w:r w:rsidRPr="00073A80">
        <w:rPr>
          <w:rFonts w:ascii="Times New Roman" w:hAnsi="Times New Roman"/>
          <w:color w:val="000000"/>
          <w:sz w:val="26"/>
          <w:szCs w:val="26"/>
        </w:rPr>
        <w:t>»,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w:t>
      </w:r>
      <w:proofErr w:type="spellStart"/>
      <w:r w:rsidRPr="00073A80">
        <w:rPr>
          <w:rFonts w:ascii="Times New Roman" w:hAnsi="Times New Roman"/>
          <w:color w:val="000000"/>
          <w:sz w:val="26"/>
          <w:szCs w:val="26"/>
        </w:rPr>
        <w:t>Полиплоиды</w:t>
      </w:r>
      <w:proofErr w:type="spellEnd"/>
      <w:r w:rsidRPr="00073A80">
        <w:rPr>
          <w:rFonts w:ascii="Times New Roman" w:hAnsi="Times New Roman"/>
          <w:color w:val="000000"/>
          <w:sz w:val="26"/>
          <w:szCs w:val="26"/>
        </w:rPr>
        <w:t xml:space="preserve"> растений», «Капустно-редечный гибрид».</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Лабораторная работа</w:t>
      </w:r>
      <w:r w:rsidRPr="00073A80">
        <w:rPr>
          <w:rFonts w:ascii="Times New Roman" w:hAnsi="Times New Roman"/>
          <w:color w:val="000000"/>
          <w:sz w:val="26"/>
          <w:szCs w:val="26"/>
        </w:rPr>
        <w:t xml:space="preserve"> «Выявление изменчивости у особей одного вида».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Лабораторная работа</w:t>
      </w:r>
      <w:r w:rsidRPr="00073A80">
        <w:rPr>
          <w:rFonts w:ascii="Times New Roman" w:hAnsi="Times New Roman"/>
          <w:color w:val="000000"/>
          <w:sz w:val="26"/>
          <w:szCs w:val="26"/>
        </w:rPr>
        <w:t xml:space="preserve"> «Приспособления организмов и их относительная целесообразность».</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Лабораторная работа</w:t>
      </w:r>
      <w:r w:rsidRPr="00073A80">
        <w:rPr>
          <w:rFonts w:ascii="Times New Roman" w:hAnsi="Times New Roman"/>
          <w:color w:val="000000"/>
          <w:sz w:val="26"/>
          <w:szCs w:val="26"/>
        </w:rPr>
        <w:t xml:space="preserve"> «Сравнение видов по морфологическому критерию».</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Тема 3. Макроэволюция и её результаты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Методы изучения макроэволюции. Палеонтологические методы изучения эволюции. Переходные формы и филогенетические ряды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Хромосомные мутации и эволюция геномов.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Общие закономерности (правила) эволюции. </w:t>
      </w:r>
      <w:r w:rsidRPr="00073A80">
        <w:rPr>
          <w:rFonts w:ascii="Times New Roman" w:hAnsi="Times New Roman"/>
          <w:i/>
          <w:color w:val="000000"/>
          <w:sz w:val="26"/>
          <w:szCs w:val="26"/>
        </w:rPr>
        <w:t>Принцип смены функций</w:t>
      </w:r>
      <w:r w:rsidRPr="00073A80">
        <w:rPr>
          <w:rFonts w:ascii="Times New Roman" w:hAnsi="Times New Roman"/>
          <w:color w:val="000000"/>
          <w:sz w:val="26"/>
          <w:szCs w:val="26"/>
        </w:rPr>
        <w:t>. Необратимость эволюции. Адаптивная радиация. Неравномерность темпов эволюции.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Портреты: К. М. Бэр, А. О. Ковалевский, Ф. Мюллер, Э. Геккель.</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Таблицы и схемы: «Филогенетический ряд лошади», «Археоптерикс», «Зверозубые ящеры», «Стегоцефалы», «</w:t>
      </w:r>
      <w:proofErr w:type="spellStart"/>
      <w:r w:rsidRPr="00073A80">
        <w:rPr>
          <w:rFonts w:ascii="Times New Roman" w:hAnsi="Times New Roman"/>
          <w:color w:val="000000"/>
          <w:sz w:val="26"/>
          <w:szCs w:val="26"/>
        </w:rPr>
        <w:t>Риниофиты</w:t>
      </w:r>
      <w:proofErr w:type="spellEnd"/>
      <w:r w:rsidRPr="00073A80">
        <w:rPr>
          <w:rFonts w:ascii="Times New Roman" w:hAnsi="Times New Roman"/>
          <w:color w:val="000000"/>
          <w:sz w:val="26"/>
          <w:szCs w:val="26"/>
        </w:rPr>
        <w:t>»,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Тема 4. Происхождение и развитие жизни на Земле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073A80">
        <w:rPr>
          <w:rFonts w:ascii="Times New Roman" w:hAnsi="Times New Roman"/>
          <w:color w:val="000000"/>
          <w:sz w:val="26"/>
          <w:szCs w:val="26"/>
        </w:rPr>
        <w:t>Реди</w:t>
      </w:r>
      <w:proofErr w:type="spellEnd"/>
      <w:r w:rsidRPr="00073A80">
        <w:rPr>
          <w:rFonts w:ascii="Times New Roman" w:hAnsi="Times New Roman"/>
          <w:color w:val="000000"/>
          <w:sz w:val="26"/>
          <w:szCs w:val="26"/>
        </w:rPr>
        <w:t xml:space="preserve">, Л. </w:t>
      </w:r>
      <w:proofErr w:type="spellStart"/>
      <w:r w:rsidRPr="00073A80">
        <w:rPr>
          <w:rFonts w:ascii="Times New Roman" w:hAnsi="Times New Roman"/>
          <w:color w:val="000000"/>
          <w:sz w:val="26"/>
          <w:szCs w:val="26"/>
        </w:rPr>
        <w:t>Спалланцани</w:t>
      </w:r>
      <w:proofErr w:type="spellEnd"/>
      <w:r w:rsidRPr="00073A80">
        <w:rPr>
          <w:rFonts w:ascii="Times New Roman" w:hAnsi="Times New Roman"/>
          <w:color w:val="000000"/>
          <w:sz w:val="26"/>
          <w:szCs w:val="26"/>
        </w:rPr>
        <w:t>, Л. Пастера. Происхождение жизни и астробиология.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w:t>
      </w:r>
      <w:proofErr w:type="spellStart"/>
      <w:r w:rsidRPr="00073A80">
        <w:rPr>
          <w:rFonts w:ascii="Times New Roman" w:hAnsi="Times New Roman"/>
          <w:color w:val="000000"/>
          <w:sz w:val="26"/>
          <w:szCs w:val="26"/>
        </w:rPr>
        <w:t>Юри</w:t>
      </w:r>
      <w:proofErr w:type="spellEnd"/>
      <w:r w:rsidRPr="00073A80">
        <w:rPr>
          <w:rFonts w:ascii="Times New Roman" w:hAnsi="Times New Roman"/>
          <w:color w:val="000000"/>
          <w:sz w:val="26"/>
          <w:szCs w:val="26"/>
        </w:rPr>
        <w:t xml:space="preserve">. Образование полимеров из мономеров. </w:t>
      </w:r>
      <w:proofErr w:type="spellStart"/>
      <w:r w:rsidRPr="00073A80">
        <w:rPr>
          <w:rFonts w:ascii="Times New Roman" w:hAnsi="Times New Roman"/>
          <w:color w:val="000000"/>
          <w:sz w:val="26"/>
          <w:szCs w:val="26"/>
        </w:rPr>
        <w:t>Коацерватная</w:t>
      </w:r>
      <w:proofErr w:type="spellEnd"/>
      <w:r w:rsidRPr="00073A80">
        <w:rPr>
          <w:rFonts w:ascii="Times New Roman" w:hAnsi="Times New Roman"/>
          <w:color w:val="000000"/>
          <w:sz w:val="26"/>
          <w:szCs w:val="26"/>
        </w:rPr>
        <w:t xml:space="preserve"> гипотеза А. И. Опарина, гипотеза первичного бульона Дж. </w:t>
      </w:r>
      <w:proofErr w:type="spellStart"/>
      <w:r w:rsidRPr="00073A80">
        <w:rPr>
          <w:rFonts w:ascii="Times New Roman" w:hAnsi="Times New Roman"/>
          <w:color w:val="000000"/>
          <w:sz w:val="26"/>
          <w:szCs w:val="26"/>
        </w:rPr>
        <w:t>Холдейна</w:t>
      </w:r>
      <w:proofErr w:type="spellEnd"/>
      <w:r w:rsidRPr="00073A80">
        <w:rPr>
          <w:rFonts w:ascii="Times New Roman" w:hAnsi="Times New Roman"/>
          <w:color w:val="000000"/>
          <w:sz w:val="26"/>
          <w:szCs w:val="26"/>
        </w:rPr>
        <w:t xml:space="preserve">, генетическая гипотеза Г. </w:t>
      </w:r>
      <w:proofErr w:type="spellStart"/>
      <w:r w:rsidRPr="00073A80">
        <w:rPr>
          <w:rFonts w:ascii="Times New Roman" w:hAnsi="Times New Roman"/>
          <w:color w:val="000000"/>
          <w:sz w:val="26"/>
          <w:szCs w:val="26"/>
        </w:rPr>
        <w:t>Мёллера</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Рибозимы</w:t>
      </w:r>
      <w:proofErr w:type="spellEnd"/>
      <w:r w:rsidRPr="00073A80">
        <w:rPr>
          <w:rFonts w:ascii="Times New Roman" w:hAnsi="Times New Roman"/>
          <w:color w:val="000000"/>
          <w:sz w:val="26"/>
          <w:szCs w:val="26"/>
        </w:rPr>
        <w:t xml:space="preserve"> (Т. Чек) и гипотеза «мира РНК» У. Гилберта. Формирование мембран и возникновение </w:t>
      </w:r>
      <w:proofErr w:type="spellStart"/>
      <w:r w:rsidRPr="00073A80">
        <w:rPr>
          <w:rFonts w:ascii="Times New Roman" w:hAnsi="Times New Roman"/>
          <w:color w:val="000000"/>
          <w:sz w:val="26"/>
          <w:szCs w:val="26"/>
        </w:rPr>
        <w:t>протоклетки</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Происхождение эукариот (</w:t>
      </w:r>
      <w:proofErr w:type="spellStart"/>
      <w:r w:rsidRPr="00073A80">
        <w:rPr>
          <w:rFonts w:ascii="Times New Roman" w:hAnsi="Times New Roman"/>
          <w:color w:val="000000"/>
          <w:sz w:val="26"/>
          <w:szCs w:val="26"/>
        </w:rPr>
        <w:t>симбиогенез</w:t>
      </w:r>
      <w:proofErr w:type="spellEnd"/>
      <w:r w:rsidRPr="00073A80">
        <w:rPr>
          <w:rFonts w:ascii="Times New Roman" w:hAnsi="Times New Roman"/>
          <w:color w:val="000000"/>
          <w:sz w:val="26"/>
          <w:szCs w:val="26"/>
        </w:rPr>
        <w:t>). Эволюционное происхождение вирусов. Происхождение многоклеточных организмов. Возникновение основных групп многоклеточных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Современная система органического мира. Принципы классификации организмов. Основные систематические группы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Портреты: Ф. </w:t>
      </w:r>
      <w:proofErr w:type="spellStart"/>
      <w:r w:rsidRPr="00073A80">
        <w:rPr>
          <w:rFonts w:ascii="Times New Roman" w:hAnsi="Times New Roman"/>
          <w:color w:val="000000"/>
          <w:sz w:val="26"/>
          <w:szCs w:val="26"/>
        </w:rPr>
        <w:t>Реди</w:t>
      </w:r>
      <w:proofErr w:type="spellEnd"/>
      <w:r w:rsidRPr="00073A80">
        <w:rPr>
          <w:rFonts w:ascii="Times New Roman" w:hAnsi="Times New Roman"/>
          <w:color w:val="000000"/>
          <w:sz w:val="26"/>
          <w:szCs w:val="26"/>
        </w:rPr>
        <w:t xml:space="preserve">, Л. </w:t>
      </w:r>
      <w:proofErr w:type="spellStart"/>
      <w:r w:rsidRPr="00073A80">
        <w:rPr>
          <w:rFonts w:ascii="Times New Roman" w:hAnsi="Times New Roman"/>
          <w:color w:val="000000"/>
          <w:sz w:val="26"/>
          <w:szCs w:val="26"/>
        </w:rPr>
        <w:t>Спалланцани</w:t>
      </w:r>
      <w:proofErr w:type="spellEnd"/>
      <w:r w:rsidRPr="00073A80">
        <w:rPr>
          <w:rFonts w:ascii="Times New Roman" w:hAnsi="Times New Roman"/>
          <w:color w:val="000000"/>
          <w:sz w:val="26"/>
          <w:szCs w:val="26"/>
        </w:rPr>
        <w:t xml:space="preserve">, Л. Пастер, И. И. Мечников, А. И. Опарин, Дж. </w:t>
      </w:r>
      <w:proofErr w:type="spellStart"/>
      <w:r w:rsidRPr="00073A80">
        <w:rPr>
          <w:rFonts w:ascii="Times New Roman" w:hAnsi="Times New Roman"/>
          <w:color w:val="000000"/>
          <w:sz w:val="26"/>
          <w:szCs w:val="26"/>
        </w:rPr>
        <w:t>Холдейн</w:t>
      </w:r>
      <w:proofErr w:type="spellEnd"/>
      <w:r w:rsidRPr="00073A80">
        <w:rPr>
          <w:rFonts w:ascii="Times New Roman" w:hAnsi="Times New Roman"/>
          <w:color w:val="000000"/>
          <w:sz w:val="26"/>
          <w:szCs w:val="26"/>
        </w:rPr>
        <w:t xml:space="preserve">, Г. </w:t>
      </w:r>
      <w:proofErr w:type="spellStart"/>
      <w:r w:rsidRPr="00073A80">
        <w:rPr>
          <w:rFonts w:ascii="Times New Roman" w:hAnsi="Times New Roman"/>
          <w:color w:val="000000"/>
          <w:sz w:val="26"/>
          <w:szCs w:val="26"/>
        </w:rPr>
        <w:t>Мёллер</w:t>
      </w:r>
      <w:proofErr w:type="spellEnd"/>
      <w:r w:rsidRPr="00073A80">
        <w:rPr>
          <w:rFonts w:ascii="Times New Roman" w:hAnsi="Times New Roman"/>
          <w:color w:val="000000"/>
          <w:sz w:val="26"/>
          <w:szCs w:val="26"/>
        </w:rPr>
        <w:t xml:space="preserve">, С. Миллер, Г. </w:t>
      </w:r>
      <w:proofErr w:type="spellStart"/>
      <w:r w:rsidRPr="00073A80">
        <w:rPr>
          <w:rFonts w:ascii="Times New Roman" w:hAnsi="Times New Roman"/>
          <w:color w:val="000000"/>
          <w:sz w:val="26"/>
          <w:szCs w:val="26"/>
        </w:rPr>
        <w:t>Юри</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Таблицы и схемы: «Схема опыта Ф. </w:t>
      </w:r>
      <w:proofErr w:type="spellStart"/>
      <w:r w:rsidRPr="00073A80">
        <w:rPr>
          <w:rFonts w:ascii="Times New Roman" w:hAnsi="Times New Roman"/>
          <w:color w:val="000000"/>
          <w:sz w:val="26"/>
          <w:szCs w:val="26"/>
        </w:rPr>
        <w:t>Реди</w:t>
      </w:r>
      <w:proofErr w:type="spellEnd"/>
      <w:r w:rsidRPr="00073A80">
        <w:rPr>
          <w:rFonts w:ascii="Times New Roman" w:hAnsi="Times New Roman"/>
          <w:color w:val="000000"/>
          <w:sz w:val="26"/>
          <w:szCs w:val="26"/>
        </w:rPr>
        <w:t xml:space="preserve">», «Схема опыта Л. Пастера по изучению самозарождения жизни», «Схема опыта С. Миллера, Г. </w:t>
      </w:r>
      <w:proofErr w:type="spellStart"/>
      <w:r w:rsidRPr="00073A80">
        <w:rPr>
          <w:rFonts w:ascii="Times New Roman" w:hAnsi="Times New Roman"/>
          <w:color w:val="000000"/>
          <w:sz w:val="26"/>
          <w:szCs w:val="26"/>
        </w:rPr>
        <w:t>Юри</w:t>
      </w:r>
      <w:proofErr w:type="spellEnd"/>
      <w:r w:rsidRPr="00073A80">
        <w:rPr>
          <w:rFonts w:ascii="Times New Roman" w:hAnsi="Times New Roman"/>
          <w:color w:val="000000"/>
          <w:sz w:val="26"/>
          <w:szCs w:val="26"/>
        </w:rPr>
        <w:t xml:space="preserve">», «Этапы неорганической эволюции», «Геохронологическая шкала», «Начальные этапы органической эволюции», «Схема образования эукариот путём </w:t>
      </w:r>
      <w:proofErr w:type="spellStart"/>
      <w:r w:rsidRPr="00073A80">
        <w:rPr>
          <w:rFonts w:ascii="Times New Roman" w:hAnsi="Times New Roman"/>
          <w:color w:val="000000"/>
          <w:sz w:val="26"/>
          <w:szCs w:val="26"/>
        </w:rPr>
        <w:t>симбиогенеза</w:t>
      </w:r>
      <w:proofErr w:type="spellEnd"/>
      <w:r w:rsidRPr="00073A80">
        <w:rPr>
          <w:rFonts w:ascii="Times New Roman" w:hAnsi="Times New Roman"/>
          <w:color w:val="000000"/>
          <w:sz w:val="26"/>
          <w:szCs w:val="26"/>
        </w:rPr>
        <w:t>», «Система живой природы», «Строение вируса», «Ароморфозы растений», «</w:t>
      </w:r>
      <w:proofErr w:type="spellStart"/>
      <w:r w:rsidRPr="00073A80">
        <w:rPr>
          <w:rFonts w:ascii="Times New Roman" w:hAnsi="Times New Roman"/>
          <w:color w:val="000000"/>
          <w:sz w:val="26"/>
          <w:szCs w:val="26"/>
        </w:rPr>
        <w:t>Риниофиты</w:t>
      </w:r>
      <w:proofErr w:type="spellEnd"/>
      <w:r w:rsidRPr="00073A80">
        <w:rPr>
          <w:rFonts w:ascii="Times New Roman" w:hAnsi="Times New Roman"/>
          <w:color w:val="000000"/>
          <w:sz w:val="26"/>
          <w:szCs w:val="26"/>
        </w:rPr>
        <w:t xml:space="preserve">»,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w:t>
      </w:r>
      <w:r w:rsidRPr="00073A80">
        <w:rPr>
          <w:rFonts w:ascii="Times New Roman" w:hAnsi="Times New Roman"/>
          <w:color w:val="000000"/>
          <w:sz w:val="26"/>
          <w:szCs w:val="26"/>
        </w:rPr>
        <w:lastRenderedPageBreak/>
        <w:t>в палеозойской эре», «Развитие жизни в мезозойской эре», «Развитие жизни в кайнозойской эре», «Современная система органического мира».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Виртуальная лабораторная работа</w:t>
      </w:r>
      <w:r w:rsidRPr="00073A80">
        <w:rPr>
          <w:rFonts w:ascii="Times New Roman" w:hAnsi="Times New Roman"/>
          <w:color w:val="000000"/>
          <w:sz w:val="26"/>
          <w:szCs w:val="26"/>
        </w:rPr>
        <w:t xml:space="preserve"> «Моделирование опытов Миллера–</w:t>
      </w:r>
      <w:proofErr w:type="spellStart"/>
      <w:r w:rsidRPr="00073A80">
        <w:rPr>
          <w:rFonts w:ascii="Times New Roman" w:hAnsi="Times New Roman"/>
          <w:color w:val="000000"/>
          <w:sz w:val="26"/>
          <w:szCs w:val="26"/>
        </w:rPr>
        <w:t>Юри</w:t>
      </w:r>
      <w:proofErr w:type="spellEnd"/>
      <w:r w:rsidRPr="00073A80">
        <w:rPr>
          <w:rFonts w:ascii="Times New Roman" w:hAnsi="Times New Roman"/>
          <w:color w:val="000000"/>
          <w:sz w:val="26"/>
          <w:szCs w:val="26"/>
        </w:rPr>
        <w:t xml:space="preserve"> по изучению абиогенного синтеза органических соединений в первичной атмосфере».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Лабораторная работа</w:t>
      </w:r>
      <w:r w:rsidRPr="00073A80">
        <w:rPr>
          <w:rFonts w:ascii="Times New Roman" w:hAnsi="Times New Roman"/>
          <w:color w:val="000000"/>
          <w:sz w:val="26"/>
          <w:szCs w:val="26"/>
        </w:rPr>
        <w:t xml:space="preserve"> «Изучение и описание ископаемых остатков древних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Практическая работа</w:t>
      </w:r>
      <w:r w:rsidRPr="00073A80">
        <w:rPr>
          <w:rFonts w:ascii="Times New Roman" w:hAnsi="Times New Roman"/>
          <w:color w:val="000000"/>
          <w:sz w:val="26"/>
          <w:szCs w:val="26"/>
        </w:rPr>
        <w:t xml:space="preserve"> «Изучение особенностей строения растений разных отделов».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Практическая работа</w:t>
      </w:r>
      <w:r w:rsidRPr="00073A80">
        <w:rPr>
          <w:rFonts w:ascii="Times New Roman" w:hAnsi="Times New Roman"/>
          <w:color w:val="000000"/>
          <w:sz w:val="26"/>
          <w:szCs w:val="26"/>
        </w:rPr>
        <w:t xml:space="preserve"> «Изучение особенностей строения позвоночных животных».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Тема 5. Происхождение человека – антропогенез</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Разделы и задачи антропологии. Методы антропологии.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Становление представлений о происхождении человека. Религиозные воззрения. Современные научные теории.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w:t>
      </w:r>
      <w:proofErr w:type="spellStart"/>
      <w:r w:rsidRPr="00073A80">
        <w:rPr>
          <w:rFonts w:ascii="Times New Roman" w:hAnsi="Times New Roman"/>
          <w:color w:val="000000"/>
          <w:sz w:val="26"/>
          <w:szCs w:val="26"/>
        </w:rPr>
        <w:t>Прямохождение</w:t>
      </w:r>
      <w:proofErr w:type="spellEnd"/>
      <w:r w:rsidRPr="00073A80">
        <w:rPr>
          <w:rFonts w:ascii="Times New Roman" w:hAnsi="Times New Roman"/>
          <w:color w:val="000000"/>
          <w:sz w:val="26"/>
          <w:szCs w:val="26"/>
        </w:rPr>
        <w:t xml:space="preserve"> и комплекс связанных с ним признаков. Развитие головного мозга и второй сигнальной системы.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Движущие силы (факторы) антропогенеза: биологические, социальные. Соотношение биологических и социальных факторов в антропогенезе.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073A80">
        <w:rPr>
          <w:rFonts w:ascii="Times New Roman" w:hAnsi="Times New Roman"/>
          <w:color w:val="000000"/>
          <w:sz w:val="26"/>
          <w:szCs w:val="26"/>
        </w:rPr>
        <w:t>гейдельбергский</w:t>
      </w:r>
      <w:proofErr w:type="spellEnd"/>
      <w:r w:rsidRPr="00073A80">
        <w:rPr>
          <w:rFonts w:ascii="Times New Roman" w:hAnsi="Times New Roman"/>
          <w:color w:val="000000"/>
          <w:sz w:val="26"/>
          <w:szCs w:val="26"/>
        </w:rPr>
        <w:t xml:space="preserve"> – общий предок неандертальского человека и человека разумного. Человек неандертальский как вид людей холодного климата. Человек </w:t>
      </w:r>
      <w:r w:rsidRPr="00073A80">
        <w:rPr>
          <w:rFonts w:ascii="Times New Roman" w:hAnsi="Times New Roman"/>
          <w:color w:val="000000"/>
          <w:sz w:val="26"/>
          <w:szCs w:val="26"/>
        </w:rPr>
        <w:lastRenderedPageBreak/>
        <w:t xml:space="preserve">разумный современного типа, </w:t>
      </w:r>
      <w:proofErr w:type="spellStart"/>
      <w:r w:rsidRPr="00073A80">
        <w:rPr>
          <w:rFonts w:ascii="Times New Roman" w:hAnsi="Times New Roman"/>
          <w:color w:val="000000"/>
          <w:sz w:val="26"/>
          <w:szCs w:val="26"/>
        </w:rPr>
        <w:t>денисовский</w:t>
      </w:r>
      <w:proofErr w:type="spellEnd"/>
      <w:r w:rsidRPr="00073A80">
        <w:rPr>
          <w:rFonts w:ascii="Times New Roman" w:hAnsi="Times New Roman"/>
          <w:color w:val="000000"/>
          <w:sz w:val="26"/>
          <w:szCs w:val="26"/>
        </w:rPr>
        <w:t xml:space="preserve"> человек, освоение континентов за пределами Африки. </w:t>
      </w:r>
      <w:proofErr w:type="spellStart"/>
      <w:r w:rsidRPr="00073A80">
        <w:rPr>
          <w:rFonts w:ascii="Times New Roman" w:hAnsi="Times New Roman"/>
          <w:color w:val="000000"/>
          <w:sz w:val="26"/>
          <w:szCs w:val="26"/>
        </w:rPr>
        <w:t>Палеогенетика</w:t>
      </w:r>
      <w:proofErr w:type="spellEnd"/>
      <w:r w:rsidRPr="00073A80">
        <w:rPr>
          <w:rFonts w:ascii="Times New Roman" w:hAnsi="Times New Roman"/>
          <w:color w:val="000000"/>
          <w:sz w:val="26"/>
          <w:szCs w:val="26"/>
        </w:rPr>
        <w:t xml:space="preserve"> и </w:t>
      </w:r>
      <w:proofErr w:type="spellStart"/>
      <w:r w:rsidRPr="00073A80">
        <w:rPr>
          <w:rFonts w:ascii="Times New Roman" w:hAnsi="Times New Roman"/>
          <w:color w:val="000000"/>
          <w:sz w:val="26"/>
          <w:szCs w:val="26"/>
        </w:rPr>
        <w:t>палеогеномика</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w:t>
      </w:r>
      <w:proofErr w:type="spellStart"/>
      <w:r w:rsidRPr="00073A80">
        <w:rPr>
          <w:rFonts w:ascii="Times New Roman" w:hAnsi="Times New Roman"/>
          <w:color w:val="000000"/>
          <w:sz w:val="26"/>
          <w:szCs w:val="26"/>
        </w:rPr>
        <w:t>коэволюции</w:t>
      </w:r>
      <w:proofErr w:type="spellEnd"/>
      <w:r w:rsidRPr="00073A80">
        <w:rPr>
          <w:rFonts w:ascii="Times New Roman" w:hAnsi="Times New Roman"/>
          <w:color w:val="000000"/>
          <w:sz w:val="26"/>
          <w:szCs w:val="26"/>
        </w:rPr>
        <w:t xml:space="preserve"> биологического и социального в человеке.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Портреты: Ч. Дарвин, Л. Лики, Я. Я. Рогинский, М. М. Герасимов.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w:t>
      </w:r>
      <w:proofErr w:type="spellStart"/>
      <w:r w:rsidRPr="00073A80">
        <w:rPr>
          <w:rFonts w:ascii="Times New Roman" w:hAnsi="Times New Roman"/>
          <w:color w:val="000000"/>
          <w:sz w:val="26"/>
          <w:szCs w:val="26"/>
        </w:rPr>
        <w:t>Денисовский</w:t>
      </w:r>
      <w:proofErr w:type="spellEnd"/>
      <w:r w:rsidRPr="00073A80">
        <w:rPr>
          <w:rFonts w:ascii="Times New Roman" w:hAnsi="Times New Roman"/>
          <w:color w:val="000000"/>
          <w:sz w:val="26"/>
          <w:szCs w:val="26"/>
        </w:rPr>
        <w:t xml:space="preserve"> человек» «Неандертальцы», «Кроманьонцы», «Предки человека», «Этапы эволюции человека», «Расы человека».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Лабораторная работа</w:t>
      </w:r>
      <w:r w:rsidRPr="00073A80">
        <w:rPr>
          <w:rFonts w:ascii="Times New Roman" w:hAnsi="Times New Roman"/>
          <w:color w:val="000000"/>
          <w:sz w:val="26"/>
          <w:szCs w:val="26"/>
        </w:rPr>
        <w:t xml:space="preserve"> «Изучение особенностей строения скелета человека, связанных с </w:t>
      </w:r>
      <w:proofErr w:type="spellStart"/>
      <w:r w:rsidRPr="00073A80">
        <w:rPr>
          <w:rFonts w:ascii="Times New Roman" w:hAnsi="Times New Roman"/>
          <w:color w:val="000000"/>
          <w:sz w:val="26"/>
          <w:szCs w:val="26"/>
        </w:rPr>
        <w:t>прямохождением</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Практическая работа</w:t>
      </w:r>
      <w:r w:rsidRPr="00073A80">
        <w:rPr>
          <w:rFonts w:ascii="Times New Roman" w:hAnsi="Times New Roman"/>
          <w:color w:val="000000"/>
          <w:sz w:val="26"/>
          <w:szCs w:val="26"/>
        </w:rPr>
        <w:t xml:space="preserve"> «Изучение экологических адаптаций человека».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lastRenderedPageBreak/>
        <w:t xml:space="preserve">Тема 6. Экология – наука о взаимоотношениях организмов и </w:t>
      </w:r>
      <w:proofErr w:type="spellStart"/>
      <w:r w:rsidRPr="00073A80">
        <w:rPr>
          <w:rFonts w:ascii="Times New Roman" w:hAnsi="Times New Roman"/>
          <w:b/>
          <w:color w:val="000000"/>
          <w:sz w:val="26"/>
          <w:szCs w:val="26"/>
        </w:rPr>
        <w:t>надорганизменных</w:t>
      </w:r>
      <w:proofErr w:type="spellEnd"/>
      <w:r w:rsidRPr="00073A80">
        <w:rPr>
          <w:rFonts w:ascii="Times New Roman" w:hAnsi="Times New Roman"/>
          <w:b/>
          <w:color w:val="000000"/>
          <w:sz w:val="26"/>
          <w:szCs w:val="26"/>
        </w:rPr>
        <w:t xml:space="preserve"> систем с окружающей средой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Зарождение и развитие экологии в трудах А. Гумбольдта, К. Ф. </w:t>
      </w:r>
      <w:proofErr w:type="spellStart"/>
      <w:r w:rsidRPr="00073A80">
        <w:rPr>
          <w:rFonts w:ascii="Times New Roman" w:hAnsi="Times New Roman"/>
          <w:color w:val="000000"/>
          <w:sz w:val="26"/>
          <w:szCs w:val="26"/>
        </w:rPr>
        <w:t>Рулье</w:t>
      </w:r>
      <w:proofErr w:type="spellEnd"/>
      <w:r w:rsidRPr="00073A80">
        <w:rPr>
          <w:rFonts w:ascii="Times New Roman" w:hAnsi="Times New Roman"/>
          <w:color w:val="000000"/>
          <w:sz w:val="26"/>
          <w:szCs w:val="26"/>
        </w:rPr>
        <w:t xml:space="preserve">, Н. А. </w:t>
      </w:r>
      <w:proofErr w:type="spellStart"/>
      <w:r w:rsidRPr="00073A80">
        <w:rPr>
          <w:rFonts w:ascii="Times New Roman" w:hAnsi="Times New Roman"/>
          <w:color w:val="000000"/>
          <w:sz w:val="26"/>
          <w:szCs w:val="26"/>
        </w:rPr>
        <w:t>Северцова</w:t>
      </w:r>
      <w:proofErr w:type="spellEnd"/>
      <w:r w:rsidRPr="00073A80">
        <w:rPr>
          <w:rFonts w:ascii="Times New Roman" w:hAnsi="Times New Roman"/>
          <w:color w:val="000000"/>
          <w:sz w:val="26"/>
          <w:szCs w:val="26"/>
        </w:rPr>
        <w:t xml:space="preserve">, Э. Геккеля, А. </w:t>
      </w:r>
      <w:proofErr w:type="spellStart"/>
      <w:r w:rsidRPr="00073A80">
        <w:rPr>
          <w:rFonts w:ascii="Times New Roman" w:hAnsi="Times New Roman"/>
          <w:color w:val="000000"/>
          <w:sz w:val="26"/>
          <w:szCs w:val="26"/>
        </w:rPr>
        <w:t>Тенсли</w:t>
      </w:r>
      <w:proofErr w:type="spellEnd"/>
      <w:r w:rsidRPr="00073A80">
        <w:rPr>
          <w:rFonts w:ascii="Times New Roman" w:hAnsi="Times New Roman"/>
          <w:color w:val="000000"/>
          <w:sz w:val="26"/>
          <w:szCs w:val="26"/>
        </w:rPr>
        <w:t xml:space="preserve">, В. Н. </w:t>
      </w:r>
      <w:proofErr w:type="spellStart"/>
      <w:r w:rsidRPr="00073A80">
        <w:rPr>
          <w:rFonts w:ascii="Times New Roman" w:hAnsi="Times New Roman"/>
          <w:color w:val="000000"/>
          <w:sz w:val="26"/>
          <w:szCs w:val="26"/>
        </w:rPr>
        <w:t>Сукачёва</w:t>
      </w:r>
      <w:proofErr w:type="spellEnd"/>
      <w:r w:rsidRPr="00073A80">
        <w:rPr>
          <w:rFonts w:ascii="Times New Roman" w:hAnsi="Times New Roman"/>
          <w:color w:val="000000"/>
          <w:sz w:val="26"/>
          <w:szCs w:val="26"/>
        </w:rPr>
        <w:t>. Разделы и задачи экологии. Связь экологии с другими науками.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Портреты: А. Гумбольдт, К. Ф. </w:t>
      </w:r>
      <w:proofErr w:type="spellStart"/>
      <w:r w:rsidRPr="00073A80">
        <w:rPr>
          <w:rFonts w:ascii="Times New Roman" w:hAnsi="Times New Roman"/>
          <w:color w:val="000000"/>
          <w:sz w:val="26"/>
          <w:szCs w:val="26"/>
        </w:rPr>
        <w:t>Рулье</w:t>
      </w:r>
      <w:proofErr w:type="spellEnd"/>
      <w:r w:rsidRPr="00073A80">
        <w:rPr>
          <w:rFonts w:ascii="Times New Roman" w:hAnsi="Times New Roman"/>
          <w:color w:val="000000"/>
          <w:sz w:val="26"/>
          <w:szCs w:val="26"/>
        </w:rPr>
        <w:t xml:space="preserve">, Н. А. </w:t>
      </w:r>
      <w:proofErr w:type="spellStart"/>
      <w:r w:rsidRPr="00073A80">
        <w:rPr>
          <w:rFonts w:ascii="Times New Roman" w:hAnsi="Times New Roman"/>
          <w:color w:val="000000"/>
          <w:sz w:val="26"/>
          <w:szCs w:val="26"/>
        </w:rPr>
        <w:t>Северцов</w:t>
      </w:r>
      <w:proofErr w:type="spellEnd"/>
      <w:r w:rsidRPr="00073A80">
        <w:rPr>
          <w:rFonts w:ascii="Times New Roman" w:hAnsi="Times New Roman"/>
          <w:color w:val="000000"/>
          <w:sz w:val="26"/>
          <w:szCs w:val="26"/>
        </w:rPr>
        <w:t xml:space="preserve">, Э. Геккель, А. </w:t>
      </w:r>
      <w:proofErr w:type="spellStart"/>
      <w:r w:rsidRPr="00073A80">
        <w:rPr>
          <w:rFonts w:ascii="Times New Roman" w:hAnsi="Times New Roman"/>
          <w:color w:val="000000"/>
          <w:sz w:val="26"/>
          <w:szCs w:val="26"/>
        </w:rPr>
        <w:t>Тенсли</w:t>
      </w:r>
      <w:proofErr w:type="spellEnd"/>
      <w:r w:rsidRPr="00073A80">
        <w:rPr>
          <w:rFonts w:ascii="Times New Roman" w:hAnsi="Times New Roman"/>
          <w:color w:val="000000"/>
          <w:sz w:val="26"/>
          <w:szCs w:val="26"/>
        </w:rPr>
        <w:t xml:space="preserve">, В. Н. </w:t>
      </w:r>
      <w:proofErr w:type="spellStart"/>
      <w:r w:rsidRPr="00073A80">
        <w:rPr>
          <w:rFonts w:ascii="Times New Roman" w:hAnsi="Times New Roman"/>
          <w:color w:val="000000"/>
          <w:sz w:val="26"/>
          <w:szCs w:val="26"/>
        </w:rPr>
        <w:t>Сукачёв</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«Разделы экологии», «Методы экологии», «Схема мониторинга окружающей среды».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Лабораторная работа</w:t>
      </w:r>
      <w:r w:rsidRPr="00073A80">
        <w:rPr>
          <w:rFonts w:ascii="Times New Roman" w:hAnsi="Times New Roman"/>
          <w:color w:val="000000"/>
          <w:sz w:val="26"/>
          <w:szCs w:val="26"/>
        </w:rPr>
        <w:t xml:space="preserve"> «Изучение методов экологических исследований».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Тема 7. Организмы и среда обитания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w:t>
      </w:r>
      <w:r>
        <w:rPr>
          <w:rFonts w:ascii="Times New Roman" w:hAnsi="Times New Roman"/>
          <w:color w:val="000000"/>
          <w:sz w:val="26"/>
          <w:szCs w:val="26"/>
        </w:rPr>
        <w:t>Взаимоуважение</w:t>
      </w:r>
      <w:r w:rsidRPr="00073A80">
        <w:rPr>
          <w:rFonts w:ascii="Times New Roman" w:hAnsi="Times New Roman"/>
          <w:color w:val="000000"/>
          <w:sz w:val="26"/>
          <w:szCs w:val="26"/>
        </w:rPr>
        <w:t>. Эврибионтные и стенобионтные организмы.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 xml:space="preserve">Среды обитания организмов: водная, наземно-воздушная, почвенная, глубинная подпочвенная, </w:t>
      </w:r>
      <w:proofErr w:type="spellStart"/>
      <w:r w:rsidRPr="00073A80">
        <w:rPr>
          <w:rFonts w:ascii="Times New Roman" w:hAnsi="Times New Roman"/>
          <w:color w:val="000000"/>
          <w:sz w:val="26"/>
          <w:szCs w:val="26"/>
        </w:rPr>
        <w:t>внутриорганизменная</w:t>
      </w:r>
      <w:proofErr w:type="spellEnd"/>
      <w:r w:rsidRPr="00073A80">
        <w:rPr>
          <w:rFonts w:ascii="Times New Roman" w:hAnsi="Times New Roman"/>
          <w:color w:val="000000"/>
          <w:sz w:val="26"/>
          <w:szCs w:val="26"/>
        </w:rPr>
        <w:t>. Физико-химические особенности сред обитания организмов. Приспособления организмов к жизни в разных средах.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073A80">
        <w:rPr>
          <w:rFonts w:ascii="Times New Roman" w:hAnsi="Times New Roman"/>
          <w:color w:val="000000"/>
          <w:sz w:val="26"/>
          <w:szCs w:val="26"/>
        </w:rPr>
        <w:t>геобионты</w:t>
      </w:r>
      <w:proofErr w:type="spellEnd"/>
      <w:r w:rsidRPr="00073A80">
        <w:rPr>
          <w:rFonts w:ascii="Times New Roman" w:hAnsi="Times New Roman"/>
          <w:color w:val="000000"/>
          <w:sz w:val="26"/>
          <w:szCs w:val="26"/>
        </w:rPr>
        <w:t>, аэробионты. Особенности строения и образа жизни.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073A80">
        <w:rPr>
          <w:rFonts w:ascii="Times New Roman" w:hAnsi="Times New Roman"/>
          <w:color w:val="000000"/>
          <w:sz w:val="26"/>
          <w:szCs w:val="26"/>
        </w:rPr>
        <w:t>квартирантство</w:t>
      </w:r>
      <w:proofErr w:type="spellEnd"/>
      <w:r w:rsidRPr="00073A80">
        <w:rPr>
          <w:rFonts w:ascii="Times New Roman" w:hAnsi="Times New Roman"/>
          <w:color w:val="000000"/>
          <w:sz w:val="26"/>
          <w:szCs w:val="26"/>
        </w:rPr>
        <w:t xml:space="preserve">, нахлебничество). </w:t>
      </w:r>
      <w:proofErr w:type="spellStart"/>
      <w:r w:rsidRPr="00073A80">
        <w:rPr>
          <w:rFonts w:ascii="Times New Roman" w:hAnsi="Times New Roman"/>
          <w:color w:val="000000"/>
          <w:sz w:val="26"/>
          <w:szCs w:val="26"/>
        </w:rPr>
        <w:t>Нетрофические</w:t>
      </w:r>
      <w:proofErr w:type="spellEnd"/>
      <w:r w:rsidRPr="00073A80">
        <w:rPr>
          <w:rFonts w:ascii="Times New Roman" w:hAnsi="Times New Roman"/>
          <w:color w:val="000000"/>
          <w:sz w:val="26"/>
          <w:szCs w:val="26"/>
        </w:rPr>
        <w:t xml:space="preserve"> взаимодействия (топические, </w:t>
      </w:r>
      <w:proofErr w:type="spellStart"/>
      <w:r w:rsidRPr="00073A80">
        <w:rPr>
          <w:rFonts w:ascii="Times New Roman" w:hAnsi="Times New Roman"/>
          <w:color w:val="000000"/>
          <w:sz w:val="26"/>
          <w:szCs w:val="26"/>
        </w:rPr>
        <w:t>форические</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фабрические</w:t>
      </w:r>
      <w:proofErr w:type="spellEnd"/>
      <w:r w:rsidRPr="00073A80">
        <w:rPr>
          <w:rFonts w:ascii="Times New Roman" w:hAnsi="Times New Roman"/>
          <w:color w:val="000000"/>
          <w:sz w:val="26"/>
          <w:szCs w:val="26"/>
        </w:rPr>
        <w:t>). Значение биотических взаимодействий для существования организмов в среде обитания. Принцип конкурентного исключения.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w:t>
      </w:r>
      <w:r w:rsidRPr="00073A80">
        <w:rPr>
          <w:rFonts w:ascii="Times New Roman" w:hAnsi="Times New Roman"/>
          <w:color w:val="000000"/>
          <w:sz w:val="26"/>
          <w:szCs w:val="26"/>
        </w:rPr>
        <w:lastRenderedPageBreak/>
        <w:t>форм, коллекции животных, участвующих в различных биотических взаимодействиях.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Лабораторная работа</w:t>
      </w:r>
      <w:r w:rsidRPr="00073A80">
        <w:rPr>
          <w:rFonts w:ascii="Times New Roman" w:hAnsi="Times New Roman"/>
          <w:color w:val="000000"/>
          <w:sz w:val="26"/>
          <w:szCs w:val="26"/>
        </w:rPr>
        <w:t xml:space="preserve"> «Выявление приспособлений организмов к влиянию света».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Лабораторная работа</w:t>
      </w:r>
      <w:r w:rsidRPr="00073A80">
        <w:rPr>
          <w:rFonts w:ascii="Times New Roman" w:hAnsi="Times New Roman"/>
          <w:color w:val="000000"/>
          <w:sz w:val="26"/>
          <w:szCs w:val="26"/>
        </w:rPr>
        <w:t xml:space="preserve"> «Выявление приспособлений организмов к влиянию температуры».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Лабораторная работа</w:t>
      </w:r>
      <w:r w:rsidRPr="00073A80">
        <w:rPr>
          <w:rFonts w:ascii="Times New Roman" w:hAnsi="Times New Roman"/>
          <w:color w:val="000000"/>
          <w:sz w:val="26"/>
          <w:szCs w:val="26"/>
        </w:rPr>
        <w:t xml:space="preserve"> «Анатомические особенности растений из разных мест обитания».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Тема 8. Экология видов и популяций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Понятие об экологической нише вида. Местообитание. Многомерная модель экологической ниши </w:t>
      </w:r>
      <w:proofErr w:type="spellStart"/>
      <w:r w:rsidRPr="00073A80">
        <w:rPr>
          <w:rFonts w:ascii="Times New Roman" w:hAnsi="Times New Roman"/>
          <w:color w:val="000000"/>
          <w:sz w:val="26"/>
          <w:szCs w:val="26"/>
        </w:rPr>
        <w:t>Дж.И</w:t>
      </w:r>
      <w:proofErr w:type="spellEnd"/>
      <w:r w:rsidRPr="00073A80">
        <w:rPr>
          <w:rFonts w:ascii="Times New Roman" w:hAnsi="Times New Roman"/>
          <w:color w:val="000000"/>
          <w:sz w:val="26"/>
          <w:szCs w:val="26"/>
        </w:rPr>
        <w:t>. Хатчинсона. Размеры экологической ниши. Потенциальная и реализованная ниши.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Вид как система популяций. Ареалы видов. Виды и их жизненные стратегии. Экологические эквиваленты.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Закономерности поведения и миграций животных. Биологические инвазии чужеродных видов.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Портрет: Дж. И. Хатчинсон.</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Оборудование: гербарии растений, коллекции животных.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Лабораторная работа</w:t>
      </w:r>
      <w:r w:rsidRPr="00073A80">
        <w:rPr>
          <w:rFonts w:ascii="Times New Roman" w:hAnsi="Times New Roman"/>
          <w:color w:val="000000"/>
          <w:sz w:val="26"/>
          <w:szCs w:val="26"/>
        </w:rPr>
        <w:t xml:space="preserve"> «Приспособления семян растений к расселению».</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Тема 9. Экология сообществ. Экологические системы.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Сообщества организмов. Биоценоз и его структура. Связи между организмами в биоценозе.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Экосистема как открытая система (А. Дж. </w:t>
      </w:r>
      <w:proofErr w:type="spellStart"/>
      <w:r w:rsidRPr="00073A80">
        <w:rPr>
          <w:rFonts w:ascii="Times New Roman" w:hAnsi="Times New Roman"/>
          <w:color w:val="000000"/>
          <w:sz w:val="26"/>
          <w:szCs w:val="26"/>
        </w:rPr>
        <w:t>Тенсли</w:t>
      </w:r>
      <w:proofErr w:type="spellEnd"/>
      <w:r w:rsidRPr="00073A80">
        <w:rPr>
          <w:rFonts w:ascii="Times New Roman" w:hAnsi="Times New Roman"/>
          <w:color w:val="000000"/>
          <w:sz w:val="26"/>
          <w:szCs w:val="26"/>
        </w:rPr>
        <w:t xml:space="preserve">). Функциональные блоки организмов в экосистеме: продуценты, </w:t>
      </w:r>
      <w:proofErr w:type="spellStart"/>
      <w:r w:rsidRPr="00073A80">
        <w:rPr>
          <w:rFonts w:ascii="Times New Roman" w:hAnsi="Times New Roman"/>
          <w:color w:val="000000"/>
          <w:sz w:val="26"/>
          <w:szCs w:val="26"/>
        </w:rPr>
        <w:t>консументы</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редуценты</w:t>
      </w:r>
      <w:proofErr w:type="spellEnd"/>
      <w:r w:rsidRPr="00073A80">
        <w:rPr>
          <w:rFonts w:ascii="Times New Roman" w:hAnsi="Times New Roman"/>
          <w:color w:val="000000"/>
          <w:sz w:val="26"/>
          <w:szCs w:val="26"/>
        </w:rPr>
        <w:t>.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Основные показатели экосистемы. Биомасса и продукция. Экологические пирамиды чисел, биомассы и энергии.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Динамика экосистем. Катастрофические перестройки. Флуктуации.</w:t>
      </w:r>
      <w:r w:rsidRPr="00073A80">
        <w:rPr>
          <w:rFonts w:ascii="Times New Roman" w:hAnsi="Times New Roman"/>
          <w:color w:val="000000"/>
          <w:sz w:val="26"/>
          <w:szCs w:val="26"/>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073A80">
        <w:rPr>
          <w:rFonts w:ascii="Times New Roman" w:hAnsi="Times New Roman"/>
          <w:color w:val="000000"/>
          <w:sz w:val="26"/>
          <w:szCs w:val="26"/>
        </w:rPr>
        <w:t>Климаксное</w:t>
      </w:r>
      <w:proofErr w:type="spellEnd"/>
      <w:r w:rsidRPr="00073A80">
        <w:rPr>
          <w:rFonts w:ascii="Times New Roman" w:hAnsi="Times New Roman"/>
          <w:color w:val="000000"/>
          <w:sz w:val="26"/>
          <w:szCs w:val="26"/>
        </w:rPr>
        <w:t xml:space="preserve"> сообщество. Биоразнообразие и полнота круговорота веществ – основа устойчивости сообществ.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Природные экосистемы. </w:t>
      </w:r>
      <w:r w:rsidRPr="00073A80">
        <w:rPr>
          <w:rFonts w:ascii="Times New Roman" w:hAnsi="Times New Roman"/>
          <w:i/>
          <w:color w:val="000000"/>
          <w:sz w:val="26"/>
          <w:szCs w:val="26"/>
        </w:rPr>
        <w:t>Экосистемы озёр и рек. Экосистемы морей и океанов. Экосистемы тундр, лесов, степей, пустынь.</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Антропогенные экосистемы. </w:t>
      </w:r>
      <w:proofErr w:type="spellStart"/>
      <w:r w:rsidRPr="00073A80">
        <w:rPr>
          <w:rFonts w:ascii="Times New Roman" w:hAnsi="Times New Roman"/>
          <w:color w:val="000000"/>
          <w:sz w:val="26"/>
          <w:szCs w:val="26"/>
        </w:rPr>
        <w:t>Агроэкосистема</w:t>
      </w:r>
      <w:proofErr w:type="spellEnd"/>
      <w:r w:rsidRPr="00073A80">
        <w:rPr>
          <w:rFonts w:ascii="Times New Roman" w:hAnsi="Times New Roman"/>
          <w:color w:val="000000"/>
          <w:sz w:val="26"/>
          <w:szCs w:val="26"/>
        </w:rPr>
        <w:t xml:space="preserve">. </w:t>
      </w:r>
      <w:proofErr w:type="spellStart"/>
      <w:r w:rsidRPr="00073A80">
        <w:rPr>
          <w:rFonts w:ascii="Times New Roman" w:hAnsi="Times New Roman"/>
          <w:color w:val="000000"/>
          <w:sz w:val="26"/>
          <w:szCs w:val="26"/>
        </w:rPr>
        <w:t>Агроценоз</w:t>
      </w:r>
      <w:proofErr w:type="spellEnd"/>
      <w:r w:rsidRPr="00073A80">
        <w:rPr>
          <w:rFonts w:ascii="Times New Roman" w:hAnsi="Times New Roman"/>
          <w:color w:val="000000"/>
          <w:sz w:val="26"/>
          <w:szCs w:val="26"/>
        </w:rPr>
        <w:t>. Различия между антропогенными и природными экосистемами.</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Урбоэкосистемы</w:t>
      </w:r>
      <w:proofErr w:type="spellEnd"/>
      <w:r w:rsidRPr="00073A80">
        <w:rPr>
          <w:rFonts w:ascii="Times New Roman" w:hAnsi="Times New Roman"/>
          <w:color w:val="000000"/>
          <w:sz w:val="26"/>
          <w:szCs w:val="26"/>
        </w:rPr>
        <w:t xml:space="preserve">. Основные компоненты </w:t>
      </w:r>
      <w:proofErr w:type="spellStart"/>
      <w:r w:rsidRPr="00073A80">
        <w:rPr>
          <w:rFonts w:ascii="Times New Roman" w:hAnsi="Times New Roman"/>
          <w:color w:val="000000"/>
          <w:sz w:val="26"/>
          <w:szCs w:val="26"/>
        </w:rPr>
        <w:t>урбоэкосистем</w:t>
      </w:r>
      <w:proofErr w:type="spellEnd"/>
      <w:r w:rsidRPr="00073A80">
        <w:rPr>
          <w:rFonts w:ascii="Times New Roman" w:hAnsi="Times New Roman"/>
          <w:color w:val="000000"/>
          <w:sz w:val="26"/>
          <w:szCs w:val="26"/>
        </w:rPr>
        <w:t xml:space="preserve">. Городская флора и фауна. </w:t>
      </w:r>
      <w:proofErr w:type="spellStart"/>
      <w:r w:rsidRPr="00073A80">
        <w:rPr>
          <w:rFonts w:ascii="Times New Roman" w:hAnsi="Times New Roman"/>
          <w:color w:val="000000"/>
          <w:sz w:val="26"/>
          <w:szCs w:val="26"/>
        </w:rPr>
        <w:t>Синантропизация</w:t>
      </w:r>
      <w:proofErr w:type="spellEnd"/>
      <w:r w:rsidRPr="00073A80">
        <w:rPr>
          <w:rFonts w:ascii="Times New Roman" w:hAnsi="Times New Roman"/>
          <w:color w:val="000000"/>
          <w:sz w:val="26"/>
          <w:szCs w:val="26"/>
        </w:rPr>
        <w:t xml:space="preserve"> городской фауны. Биологическое и хозяйственное значение </w:t>
      </w:r>
      <w:proofErr w:type="spellStart"/>
      <w:r w:rsidRPr="00073A80">
        <w:rPr>
          <w:rFonts w:ascii="Times New Roman" w:hAnsi="Times New Roman"/>
          <w:color w:val="000000"/>
          <w:sz w:val="26"/>
          <w:szCs w:val="26"/>
        </w:rPr>
        <w:t>агроэкосистем</w:t>
      </w:r>
      <w:proofErr w:type="spellEnd"/>
      <w:r w:rsidRPr="00073A80">
        <w:rPr>
          <w:rFonts w:ascii="Times New Roman" w:hAnsi="Times New Roman"/>
          <w:color w:val="000000"/>
          <w:sz w:val="26"/>
          <w:szCs w:val="26"/>
        </w:rPr>
        <w:t xml:space="preserve"> и </w:t>
      </w:r>
      <w:proofErr w:type="spellStart"/>
      <w:r w:rsidRPr="00073A80">
        <w:rPr>
          <w:rFonts w:ascii="Times New Roman" w:hAnsi="Times New Roman"/>
          <w:color w:val="000000"/>
          <w:sz w:val="26"/>
          <w:szCs w:val="26"/>
        </w:rPr>
        <w:t>урбоэкосистем</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Закономерности формирования основных взаимодействий организмов в экосистемах. </w:t>
      </w:r>
      <w:r w:rsidRPr="00073A80">
        <w:rPr>
          <w:rFonts w:ascii="Times New Roman" w:hAnsi="Times New Roman"/>
          <w:i/>
          <w:color w:val="000000"/>
          <w:sz w:val="26"/>
          <w:szCs w:val="26"/>
        </w:rPr>
        <w:t>Роль каскадного эффекта и видов-</w:t>
      </w:r>
      <w:proofErr w:type="spellStart"/>
      <w:r w:rsidRPr="00073A80">
        <w:rPr>
          <w:rFonts w:ascii="Times New Roman" w:hAnsi="Times New Roman"/>
          <w:i/>
          <w:color w:val="000000"/>
          <w:sz w:val="26"/>
          <w:szCs w:val="26"/>
        </w:rPr>
        <w:t>эдификаторов</w:t>
      </w:r>
      <w:proofErr w:type="spellEnd"/>
      <w:r w:rsidRPr="00073A80">
        <w:rPr>
          <w:rFonts w:ascii="Times New Roman" w:hAnsi="Times New Roman"/>
          <w:i/>
          <w:color w:val="000000"/>
          <w:sz w:val="26"/>
          <w:szCs w:val="26"/>
        </w:rPr>
        <w:t xml:space="preserve"> (ключевых видов) в функционировании экосистем</w:t>
      </w:r>
      <w:r w:rsidRPr="00073A80">
        <w:rPr>
          <w:rFonts w:ascii="Times New Roman" w:hAnsi="Times New Roman"/>
          <w:color w:val="000000"/>
          <w:sz w:val="26"/>
          <w:szCs w:val="26"/>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i/>
          <w:color w:val="000000"/>
          <w:sz w:val="26"/>
          <w:szCs w:val="26"/>
        </w:rPr>
        <w:t xml:space="preserve">Механизмы воздействия загрязнений разных типов на </w:t>
      </w:r>
      <w:proofErr w:type="spellStart"/>
      <w:r w:rsidRPr="00073A80">
        <w:rPr>
          <w:rFonts w:ascii="Times New Roman" w:hAnsi="Times New Roman"/>
          <w:i/>
          <w:color w:val="000000"/>
          <w:sz w:val="26"/>
          <w:szCs w:val="26"/>
        </w:rPr>
        <w:t>суборганизменном</w:t>
      </w:r>
      <w:proofErr w:type="spellEnd"/>
      <w:r w:rsidRPr="00073A80">
        <w:rPr>
          <w:rFonts w:ascii="Times New Roman" w:hAnsi="Times New Roman"/>
          <w:i/>
          <w:color w:val="000000"/>
          <w:sz w:val="26"/>
          <w:szCs w:val="26"/>
        </w:rPr>
        <w:t xml:space="preserve">, организменном, популяционном и </w:t>
      </w:r>
      <w:proofErr w:type="spellStart"/>
      <w:r w:rsidRPr="00073A80">
        <w:rPr>
          <w:rFonts w:ascii="Times New Roman" w:hAnsi="Times New Roman"/>
          <w:i/>
          <w:color w:val="000000"/>
          <w:sz w:val="26"/>
          <w:szCs w:val="26"/>
        </w:rPr>
        <w:t>экосистемном</w:t>
      </w:r>
      <w:proofErr w:type="spellEnd"/>
      <w:r w:rsidRPr="00073A80">
        <w:rPr>
          <w:rFonts w:ascii="Times New Roman" w:hAnsi="Times New Roman"/>
          <w:i/>
          <w:color w:val="000000"/>
          <w:sz w:val="26"/>
          <w:szCs w:val="26"/>
        </w:rPr>
        <w:t xml:space="preserve"> уровнях, основы экологического нормирования антропогенного воздействия</w:t>
      </w:r>
      <w:r w:rsidRPr="00073A80">
        <w:rPr>
          <w:rFonts w:ascii="Times New Roman" w:hAnsi="Times New Roman"/>
          <w:color w:val="000000"/>
          <w:sz w:val="26"/>
          <w:szCs w:val="26"/>
        </w:rPr>
        <w:t>. Методология мониторинга естественных и антропогенных экосистем.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lastRenderedPageBreak/>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Портрет: А. Дж. </w:t>
      </w:r>
      <w:proofErr w:type="spellStart"/>
      <w:r w:rsidRPr="00073A80">
        <w:rPr>
          <w:rFonts w:ascii="Times New Roman" w:hAnsi="Times New Roman"/>
          <w:color w:val="000000"/>
          <w:sz w:val="26"/>
          <w:szCs w:val="26"/>
        </w:rPr>
        <w:t>Тенсли</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w:t>
      </w:r>
      <w:proofErr w:type="spellStart"/>
      <w:r w:rsidRPr="00073A80">
        <w:rPr>
          <w:rFonts w:ascii="Times New Roman" w:hAnsi="Times New Roman"/>
          <w:color w:val="000000"/>
          <w:sz w:val="26"/>
          <w:szCs w:val="26"/>
        </w:rPr>
        <w:t>детритная</w:t>
      </w:r>
      <w:proofErr w:type="spellEnd"/>
      <w:r w:rsidRPr="00073A80">
        <w:rPr>
          <w:rFonts w:ascii="Times New Roman" w:hAnsi="Times New Roman"/>
          <w:color w:val="000000"/>
          <w:sz w:val="26"/>
          <w:szCs w:val="26"/>
        </w:rPr>
        <w:t>)»,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w:t>
      </w:r>
      <w:proofErr w:type="spellStart"/>
      <w:r w:rsidRPr="00073A80">
        <w:rPr>
          <w:rFonts w:ascii="Times New Roman" w:hAnsi="Times New Roman"/>
          <w:color w:val="000000"/>
          <w:sz w:val="26"/>
          <w:szCs w:val="26"/>
        </w:rPr>
        <w:t>Агроценоз</w:t>
      </w:r>
      <w:proofErr w:type="spellEnd"/>
      <w:r w:rsidRPr="00073A80">
        <w:rPr>
          <w:rFonts w:ascii="Times New Roman" w:hAnsi="Times New Roman"/>
          <w:color w:val="000000"/>
          <w:sz w:val="26"/>
          <w:szCs w:val="26"/>
        </w:rPr>
        <w:t xml:space="preserve">», «Круговорот веществ и поток энергии в </w:t>
      </w:r>
      <w:proofErr w:type="spellStart"/>
      <w:r w:rsidRPr="00073A80">
        <w:rPr>
          <w:rFonts w:ascii="Times New Roman" w:hAnsi="Times New Roman"/>
          <w:color w:val="000000"/>
          <w:sz w:val="26"/>
          <w:szCs w:val="26"/>
        </w:rPr>
        <w:t>агроценозе</w:t>
      </w:r>
      <w:proofErr w:type="spellEnd"/>
      <w:r w:rsidRPr="00073A80">
        <w:rPr>
          <w:rFonts w:ascii="Times New Roman" w:hAnsi="Times New Roman"/>
          <w:color w:val="000000"/>
          <w:sz w:val="26"/>
          <w:szCs w:val="26"/>
        </w:rPr>
        <w:t xml:space="preserve">», «Примеры </w:t>
      </w:r>
      <w:proofErr w:type="spellStart"/>
      <w:r w:rsidRPr="00073A80">
        <w:rPr>
          <w:rFonts w:ascii="Times New Roman" w:hAnsi="Times New Roman"/>
          <w:color w:val="000000"/>
          <w:sz w:val="26"/>
          <w:szCs w:val="26"/>
        </w:rPr>
        <w:t>урбоэкосистем</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Практическая работа</w:t>
      </w:r>
      <w:r w:rsidRPr="00073A80">
        <w:rPr>
          <w:rFonts w:ascii="Times New Roman" w:hAnsi="Times New Roman"/>
          <w:color w:val="000000"/>
          <w:sz w:val="26"/>
          <w:szCs w:val="26"/>
        </w:rPr>
        <w:t xml:space="preserve"> «Изучение и описание </w:t>
      </w:r>
      <w:proofErr w:type="spellStart"/>
      <w:r w:rsidRPr="00073A80">
        <w:rPr>
          <w:rFonts w:ascii="Times New Roman" w:hAnsi="Times New Roman"/>
          <w:color w:val="000000"/>
          <w:sz w:val="26"/>
          <w:szCs w:val="26"/>
        </w:rPr>
        <w:t>урбоэкосистемы</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Лабораторная работа</w:t>
      </w:r>
      <w:r w:rsidRPr="00073A80">
        <w:rPr>
          <w:rFonts w:ascii="Times New Roman" w:hAnsi="Times New Roman"/>
          <w:color w:val="000000"/>
          <w:sz w:val="26"/>
          <w:szCs w:val="26"/>
        </w:rPr>
        <w:t xml:space="preserve"> «Изучение разнообразия мелких почвенных членистоногих в разных экосистемах».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 xml:space="preserve">Экскурсия </w:t>
      </w:r>
      <w:r w:rsidRPr="00073A80">
        <w:rPr>
          <w:rFonts w:ascii="Times New Roman" w:hAnsi="Times New Roman"/>
          <w:color w:val="000000"/>
          <w:sz w:val="26"/>
          <w:szCs w:val="26"/>
        </w:rPr>
        <w:t>«Экскурсия в типичный биогеоценоз (в дубраву, березняк, ельник, на суходольный или пойменный луг, озеро, болото)».</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 xml:space="preserve">Экскурсия </w:t>
      </w:r>
      <w:r w:rsidRPr="00073A80">
        <w:rPr>
          <w:rFonts w:ascii="Times New Roman" w:hAnsi="Times New Roman"/>
          <w:color w:val="000000"/>
          <w:sz w:val="26"/>
          <w:szCs w:val="26"/>
        </w:rPr>
        <w:t xml:space="preserve">«Экскурсия в </w:t>
      </w:r>
      <w:proofErr w:type="spellStart"/>
      <w:r w:rsidRPr="00073A80">
        <w:rPr>
          <w:rFonts w:ascii="Times New Roman" w:hAnsi="Times New Roman"/>
          <w:color w:val="000000"/>
          <w:sz w:val="26"/>
          <w:szCs w:val="26"/>
        </w:rPr>
        <w:t>агроэкосистему</w:t>
      </w:r>
      <w:proofErr w:type="spellEnd"/>
      <w:r w:rsidRPr="00073A80">
        <w:rPr>
          <w:rFonts w:ascii="Times New Roman" w:hAnsi="Times New Roman"/>
          <w:color w:val="000000"/>
          <w:sz w:val="26"/>
          <w:szCs w:val="26"/>
        </w:rPr>
        <w:t xml:space="preserve"> (на поле или в тепличное хозяйство)».</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Тема 10. Биосфера – глобальная экосистема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Биосфера – общепланетарная оболочка Земли, где существует или существовала жизнь. Развитие представлений о биосфере в трудах Э. Зюсса. Учение В. И. Вернадского о биосфере. Области биосферы и её состав. Живое вещество биосферы и его функции.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Зональность биосферы. Понятие о биоме. Основные биомы суши: тундра, хвойные леса, смешанные и широколиственные леса, степи, саванны, пустыни, </w:t>
      </w:r>
      <w:r w:rsidRPr="00073A80">
        <w:rPr>
          <w:rFonts w:ascii="Times New Roman" w:hAnsi="Times New Roman"/>
          <w:color w:val="000000"/>
          <w:sz w:val="26"/>
          <w:szCs w:val="26"/>
        </w:rPr>
        <w:lastRenderedPageBreak/>
        <w:t>тропические леса, высокогорья. Климат, растительный и животный мир биомов суши.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Структура и функция живых систем, оценка их ресурсного потенциала и биосферных функций.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Портреты: В. И. Вернадский, Э. Зюсс.</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гербарии растений разных биомов, коллекции животных.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Тема 11. Человек и окружающая среда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Развитие методов мониторинга развития опасных техногенных процессов. </w:t>
      </w:r>
      <w:r w:rsidRPr="00073A80">
        <w:rPr>
          <w:rFonts w:ascii="Times New Roman" w:hAnsi="Times New Roman"/>
          <w:i/>
          <w:color w:val="000000"/>
          <w:sz w:val="26"/>
          <w:szCs w:val="26"/>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proofErr w:type="spellStart"/>
      <w:r w:rsidRPr="00073A80">
        <w:rPr>
          <w:rFonts w:ascii="Times New Roman" w:hAnsi="Times New Roman"/>
          <w:i/>
          <w:color w:val="000000"/>
          <w:sz w:val="26"/>
          <w:szCs w:val="26"/>
        </w:rPr>
        <w:t>экореабилитации</w:t>
      </w:r>
      <w:proofErr w:type="spellEnd"/>
      <w:r w:rsidRPr="00073A80">
        <w:rPr>
          <w:rFonts w:ascii="Times New Roman" w:hAnsi="Times New Roman"/>
          <w:i/>
          <w:color w:val="000000"/>
          <w:sz w:val="26"/>
          <w:szCs w:val="26"/>
        </w:rPr>
        <w:t xml:space="preserve"> экосистем и способов борьбы с биоповреждениями. Реконструкция морских и наземных экосистем.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Демонстрации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Оборудование: фотографии охраняемых растений и животных Красной книги Российской Федерации, Красной книги региона.</w:t>
      </w:r>
    </w:p>
    <w:p w:rsidR="00B52970" w:rsidRPr="00C8038B" w:rsidRDefault="00B52970" w:rsidP="00B52970">
      <w:pPr>
        <w:spacing w:after="0" w:line="264" w:lineRule="auto"/>
        <w:ind w:firstLine="709"/>
        <w:rPr>
          <w:rFonts w:ascii="Times New Roman" w:hAnsi="Times New Roman"/>
          <w:sz w:val="26"/>
          <w:szCs w:val="26"/>
        </w:rPr>
      </w:pPr>
      <w:bookmarkStart w:id="3" w:name="block-35197349"/>
      <w:bookmarkEnd w:id="2"/>
    </w:p>
    <w:p w:rsidR="00B52970" w:rsidRPr="00073A80" w:rsidRDefault="00B52970" w:rsidP="00B52970">
      <w:pPr>
        <w:spacing w:after="0" w:line="360" w:lineRule="auto"/>
        <w:ind w:firstLine="709"/>
        <w:rPr>
          <w:rFonts w:ascii="Times New Roman" w:hAnsi="Times New Roman"/>
          <w:sz w:val="26"/>
          <w:szCs w:val="26"/>
        </w:rPr>
      </w:pPr>
      <w:r w:rsidRPr="00073A80">
        <w:rPr>
          <w:rFonts w:ascii="Times New Roman" w:hAnsi="Times New Roman"/>
          <w:b/>
          <w:color w:val="000000"/>
          <w:sz w:val="26"/>
          <w:szCs w:val="26"/>
        </w:rPr>
        <w:t>3. ПЛАНИРУЕМЫЕ РЕЗУЛЬТАТЫ ОСВОЕНИЯ ПРОГРАММЫ ПО БИОЛОГИИ НА УРОВНЕ СРЕДНЕГО ОБЩЕГО ОБРАЗОВАНИЯ</w:t>
      </w:r>
    </w:p>
    <w:p w:rsidR="00B52970" w:rsidRPr="00073A80" w:rsidRDefault="00B52970" w:rsidP="00B52970">
      <w:pPr>
        <w:spacing w:after="0" w:line="360" w:lineRule="auto"/>
        <w:ind w:firstLine="709"/>
        <w:rPr>
          <w:rFonts w:ascii="Times New Roman" w:hAnsi="Times New Roman"/>
          <w:sz w:val="26"/>
          <w:szCs w:val="26"/>
        </w:rPr>
      </w:pPr>
      <w:r w:rsidRPr="00073A80">
        <w:rPr>
          <w:rFonts w:ascii="Times New Roman" w:hAnsi="Times New Roman"/>
          <w:b/>
          <w:color w:val="000000"/>
          <w:sz w:val="26"/>
          <w:szCs w:val="26"/>
        </w:rPr>
        <w:t>ЛИЧНОСТНЫЕ РЕЗУЛЬТАТЫ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ФГОС СОО устанавливает требования к результатам освоения обучающимися программ среднего общего образования: личностные, </w:t>
      </w:r>
      <w:proofErr w:type="spellStart"/>
      <w:r w:rsidRPr="00073A80">
        <w:rPr>
          <w:rFonts w:ascii="Times New Roman" w:hAnsi="Times New Roman"/>
          <w:color w:val="000000"/>
          <w:sz w:val="26"/>
          <w:szCs w:val="26"/>
        </w:rPr>
        <w:t>метапредметные</w:t>
      </w:r>
      <w:proofErr w:type="spellEnd"/>
      <w:r w:rsidRPr="00073A80">
        <w:rPr>
          <w:rFonts w:ascii="Times New Roman" w:hAnsi="Times New Roman"/>
          <w:color w:val="000000"/>
          <w:sz w:val="26"/>
          <w:szCs w:val="26"/>
        </w:rPr>
        <w:t xml:space="preserve"> и предметные.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073A80">
        <w:rPr>
          <w:rFonts w:ascii="Times New Roman" w:hAnsi="Times New Roman"/>
          <w:i/>
          <w:color w:val="000000"/>
          <w:sz w:val="26"/>
          <w:szCs w:val="26"/>
        </w:rPr>
        <w:t>наличие мотивации</w:t>
      </w:r>
      <w:r w:rsidRPr="00073A80">
        <w:rPr>
          <w:rFonts w:ascii="Times New Roman" w:hAnsi="Times New Roman"/>
          <w:color w:val="000000"/>
          <w:sz w:val="26"/>
          <w:szCs w:val="26"/>
        </w:rPr>
        <w:t xml:space="preserve"> к обучению биологии, </w:t>
      </w:r>
      <w:r w:rsidRPr="00073A80">
        <w:rPr>
          <w:rFonts w:ascii="Times New Roman" w:hAnsi="Times New Roman"/>
          <w:i/>
          <w:color w:val="000000"/>
          <w:sz w:val="26"/>
          <w:szCs w:val="26"/>
        </w:rPr>
        <w:t>целенаправленное развитие</w:t>
      </w:r>
      <w:r w:rsidRPr="00073A80">
        <w:rPr>
          <w:rFonts w:ascii="Times New Roman" w:hAnsi="Times New Roman"/>
          <w:color w:val="000000"/>
          <w:sz w:val="26"/>
          <w:szCs w:val="26"/>
        </w:rPr>
        <w:t xml:space="preserve"> внутренних убеждений личности на основе ключевых ценностей и исторических традиций развития биологического знания, </w:t>
      </w:r>
      <w:r w:rsidRPr="00073A80">
        <w:rPr>
          <w:rFonts w:ascii="Times New Roman" w:hAnsi="Times New Roman"/>
          <w:i/>
          <w:color w:val="000000"/>
          <w:sz w:val="26"/>
          <w:szCs w:val="26"/>
        </w:rPr>
        <w:t xml:space="preserve">готовность и способность </w:t>
      </w:r>
      <w:r w:rsidRPr="00073A80">
        <w:rPr>
          <w:rFonts w:ascii="Times New Roman" w:hAnsi="Times New Roman"/>
          <w:color w:val="000000"/>
          <w:sz w:val="26"/>
          <w:szCs w:val="26"/>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073A80">
        <w:rPr>
          <w:rFonts w:ascii="Times New Roman" w:hAnsi="Times New Roman"/>
          <w:i/>
          <w:color w:val="000000"/>
          <w:sz w:val="26"/>
          <w:szCs w:val="26"/>
        </w:rPr>
        <w:t>наличие правосознания</w:t>
      </w:r>
      <w:r w:rsidRPr="00073A80">
        <w:rPr>
          <w:rFonts w:ascii="Times New Roman" w:hAnsi="Times New Roman"/>
          <w:color w:val="000000"/>
          <w:sz w:val="26"/>
          <w:szCs w:val="26"/>
        </w:rPr>
        <w:t xml:space="preserve"> экологической культуры, </w:t>
      </w:r>
      <w:r w:rsidRPr="00073A80">
        <w:rPr>
          <w:rFonts w:ascii="Times New Roman" w:hAnsi="Times New Roman"/>
          <w:i/>
          <w:color w:val="000000"/>
          <w:sz w:val="26"/>
          <w:szCs w:val="26"/>
        </w:rPr>
        <w:t>способности ставить</w:t>
      </w:r>
      <w:r w:rsidRPr="00073A80">
        <w:rPr>
          <w:rFonts w:ascii="Times New Roman" w:hAnsi="Times New Roman"/>
          <w:color w:val="000000"/>
          <w:sz w:val="26"/>
          <w:szCs w:val="26"/>
        </w:rPr>
        <w:t xml:space="preserve"> цели и строить жизненные планы.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Личностные результаты освоения учебного предмета «Биология» должны отражать готовность и способность обучающихся руководствоваться </w:t>
      </w:r>
      <w:r w:rsidRPr="00073A80">
        <w:rPr>
          <w:rFonts w:ascii="Times New Roman" w:hAnsi="Times New Roman"/>
          <w:color w:val="000000"/>
          <w:sz w:val="26"/>
          <w:szCs w:val="26"/>
        </w:rPr>
        <w:lastRenderedPageBreak/>
        <w:t>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1)</w:t>
      </w:r>
      <w:r w:rsidRPr="00073A80">
        <w:rPr>
          <w:rFonts w:ascii="Times New Roman" w:hAnsi="Times New Roman"/>
          <w:color w:val="000000"/>
          <w:sz w:val="26"/>
          <w:szCs w:val="26"/>
        </w:rPr>
        <w:t xml:space="preserve"> </w:t>
      </w:r>
      <w:r w:rsidRPr="00073A80">
        <w:rPr>
          <w:rFonts w:ascii="Times New Roman" w:hAnsi="Times New Roman"/>
          <w:b/>
          <w:color w:val="000000"/>
          <w:sz w:val="26"/>
          <w:szCs w:val="26"/>
        </w:rPr>
        <w:t>гражданского воспитания:</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сформированность</w:t>
      </w:r>
      <w:proofErr w:type="spellEnd"/>
      <w:r w:rsidRPr="00073A80">
        <w:rPr>
          <w:rFonts w:ascii="Times New Roman" w:hAnsi="Times New Roman"/>
          <w:color w:val="000000"/>
          <w:sz w:val="26"/>
          <w:szCs w:val="26"/>
        </w:rPr>
        <w:t xml:space="preserve"> гражданской позиции обучающегося как активного и ответственного члена российского общества;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осознание своих конституционных прав и обязанностей, уважение закона и правопорядка;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способность определять собственную позицию по отношению к явлениям современной жизни и объяснять её;</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готовность к гуманитарной и волонтёрской деятельности;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2) патриотического воспитания:</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сформированность</w:t>
      </w:r>
      <w:proofErr w:type="spellEnd"/>
      <w:r w:rsidRPr="00073A80">
        <w:rPr>
          <w:rFonts w:ascii="Times New Roman" w:hAnsi="Times New Roman"/>
          <w:color w:val="000000"/>
          <w:sz w:val="26"/>
          <w:szCs w:val="26"/>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ценностное отношение к природному наследию и памятникам природы, достижениям России в науке, искусстве, спорте, технологиях, труде;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идейная убеждённость, готовность к служению и защите Отечества, ответственность за его судьбу;</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3) духовно-нравственного воспитания: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осознание духовных ценностей российского народа;</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сформированность</w:t>
      </w:r>
      <w:proofErr w:type="spellEnd"/>
      <w:r w:rsidRPr="00073A80">
        <w:rPr>
          <w:rFonts w:ascii="Times New Roman" w:hAnsi="Times New Roman"/>
          <w:color w:val="000000"/>
          <w:sz w:val="26"/>
          <w:szCs w:val="26"/>
        </w:rPr>
        <w:t xml:space="preserve"> нравственного сознания, этического поведения;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способность оценивать ситуацию и принимать осознанные решения, ориентируясь на морально-нравственные нормы и ценности;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осознание личного вклада в построение устойчивого будущего;</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4) эстетического воспитания: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эстетическое отношение к миру, включая эстетику быта, научного и технического творчества, спорта, труда, общественных отношений;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понимание эмоционального воздействия живой природы и её ценности;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готовность к самовыражению в разных видах искусства, стремление проявлять качества творческой личности;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5) физического воспитания, формирования культуры здоровья и эмоционального благополучия: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понимание ценности правил индивидуального и коллективного безопасного поведения в ситуациях, угрожающих здоровью и жизни людей;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осознание последствий и неприятия вредных привычек (употребления алкоголя, наркотиков, курения);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6) трудового воспитания: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готовность к труду, осознание ценности мастерства, трудолюбие;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готовность и способность к образованию и самообразованию на протяжении всей жизни;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7) экологического воспитания: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экологически целесообразное отношение к природе как источнику жизни на Земле, основе её существования;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осознание глобального характера экологических проблем и путей их решения;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8) ценности научного познания:</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сформированность</w:t>
      </w:r>
      <w:proofErr w:type="spellEnd"/>
      <w:r w:rsidRPr="00073A80">
        <w:rPr>
          <w:rFonts w:ascii="Times New Roman" w:hAnsi="Times New Roman"/>
          <w:color w:val="000000"/>
          <w:sz w:val="26"/>
          <w:szCs w:val="26"/>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совершенствование языковой и читательской культуры как средства взаимодействия между людьми и познания мира;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w:t>
      </w:r>
      <w:r w:rsidRPr="00073A80">
        <w:rPr>
          <w:rFonts w:ascii="Times New Roman" w:hAnsi="Times New Roman"/>
          <w:color w:val="000000"/>
          <w:sz w:val="26"/>
          <w:szCs w:val="26"/>
        </w:rPr>
        <w:lastRenderedPageBreak/>
        <w:t>в познании природных закономерностей и решении проблем сохранения природного равновесия;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способность самостоятельно использовать биологические знания для решения проблем в реальных жизненных ситуациях;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осознание ценности научной деятельности, готовность осуществлять проектную и исследовательскую деятельность индивидуально и в группе;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B52970" w:rsidRPr="00073A80" w:rsidRDefault="00B52970" w:rsidP="00B52970">
      <w:pPr>
        <w:spacing w:after="0" w:line="360" w:lineRule="auto"/>
        <w:ind w:firstLine="709"/>
        <w:rPr>
          <w:rFonts w:ascii="Times New Roman" w:hAnsi="Times New Roman"/>
          <w:sz w:val="26"/>
          <w:szCs w:val="26"/>
        </w:rPr>
      </w:pPr>
    </w:p>
    <w:p w:rsidR="00B52970" w:rsidRPr="00073A80" w:rsidRDefault="00B52970" w:rsidP="00B52970">
      <w:pPr>
        <w:spacing w:after="0" w:line="360" w:lineRule="auto"/>
        <w:ind w:firstLine="709"/>
        <w:rPr>
          <w:rFonts w:ascii="Times New Roman" w:hAnsi="Times New Roman"/>
          <w:sz w:val="26"/>
          <w:szCs w:val="26"/>
        </w:rPr>
      </w:pPr>
      <w:r w:rsidRPr="00073A80">
        <w:rPr>
          <w:rFonts w:ascii="Times New Roman" w:hAnsi="Times New Roman"/>
          <w:b/>
          <w:color w:val="000000"/>
          <w:sz w:val="26"/>
          <w:szCs w:val="26"/>
        </w:rPr>
        <w:t>МЕТАПРЕДМЕТНЫЕ РЕЗУЛЬТАТЫ</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Метапредметные</w:t>
      </w:r>
      <w:proofErr w:type="spellEnd"/>
      <w:r w:rsidRPr="00073A80">
        <w:rPr>
          <w:rFonts w:ascii="Times New Roman" w:hAnsi="Times New Roman"/>
          <w:color w:val="000000"/>
          <w:sz w:val="26"/>
          <w:szCs w:val="26"/>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073A80">
        <w:rPr>
          <w:rFonts w:ascii="Times New Roman" w:hAnsi="Times New Roman"/>
          <w:color w:val="000000"/>
          <w:sz w:val="26"/>
          <w:szCs w:val="26"/>
        </w:rPr>
        <w:t>межпредметные</w:t>
      </w:r>
      <w:proofErr w:type="spellEnd"/>
      <w:r w:rsidRPr="00073A80">
        <w:rPr>
          <w:rFonts w:ascii="Times New Roman" w:hAnsi="Times New Roman"/>
          <w:color w:val="000000"/>
          <w:sz w:val="26"/>
          <w:szCs w:val="26"/>
        </w:rPr>
        <w:t xml:space="preserve">)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w:t>
      </w:r>
      <w:r w:rsidRPr="00073A80">
        <w:rPr>
          <w:rFonts w:ascii="Times New Roman" w:hAnsi="Times New Roman"/>
          <w:color w:val="000000"/>
          <w:sz w:val="26"/>
          <w:szCs w:val="26"/>
        </w:rPr>
        <w:lastRenderedPageBreak/>
        <w:t>(познавательные,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Метапредметные</w:t>
      </w:r>
      <w:proofErr w:type="spellEnd"/>
      <w:r w:rsidRPr="00073A80">
        <w:rPr>
          <w:rFonts w:ascii="Times New Roman" w:hAnsi="Times New Roman"/>
          <w:color w:val="000000"/>
          <w:sz w:val="26"/>
          <w:szCs w:val="26"/>
        </w:rPr>
        <w:t xml:space="preserve"> результаты освоения программы среднего общего образования должны отражать:</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Овладение универсальными учебными познавательными действиями: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1)</w:t>
      </w:r>
      <w:r w:rsidRPr="00073A80">
        <w:rPr>
          <w:rFonts w:ascii="Times New Roman" w:hAnsi="Times New Roman"/>
          <w:color w:val="000000"/>
          <w:sz w:val="26"/>
          <w:szCs w:val="26"/>
        </w:rPr>
        <w:t xml:space="preserve"> </w:t>
      </w:r>
      <w:r w:rsidRPr="00073A80">
        <w:rPr>
          <w:rFonts w:ascii="Times New Roman" w:hAnsi="Times New Roman"/>
          <w:b/>
          <w:color w:val="000000"/>
          <w:sz w:val="26"/>
          <w:szCs w:val="26"/>
        </w:rPr>
        <w:t>базовые логические действия: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самостоятельно формулировать и актуализировать проблему, рассматривать её всесторонне;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определять цели деятельности, задавая параметры и критерии их достижения, соотносить результаты деятельности с поставленными целями;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использовать биологические понятия для объяснения фактов и явлений живой природы;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разрабатывать план решения проблемы с учётом анализа имеющихся материальных и нематериальных ресурсов;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вносить коррективы в деятельность, оценивать соответствие результатов целям, оценивать риски последствий деятельности;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координировать и выполнять работу в условиях реального, виртуального и комбинированного взаимодействия;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развивать креативное мышление при решении жизненных проблем.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2)</w:t>
      </w:r>
      <w:r w:rsidRPr="00073A80">
        <w:rPr>
          <w:rFonts w:ascii="Times New Roman" w:hAnsi="Times New Roman"/>
          <w:color w:val="000000"/>
          <w:sz w:val="26"/>
          <w:szCs w:val="26"/>
        </w:rPr>
        <w:t xml:space="preserve"> </w:t>
      </w:r>
      <w:r w:rsidRPr="00073A80">
        <w:rPr>
          <w:rFonts w:ascii="Times New Roman" w:hAnsi="Times New Roman"/>
          <w:b/>
          <w:color w:val="000000"/>
          <w:sz w:val="26"/>
          <w:szCs w:val="26"/>
        </w:rPr>
        <w:t>базовые исследовательские действия: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формировать научный тип мышления, владеть научной терминологией, ключевыми понятиями и методами;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ставить и формулировать собственные задачи в образовательной деятельности и жизненных ситуациях;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давать оценку новым ситуациям, оценивать приобретённый опыт;</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осуществлять целенаправленный поиск переноса средств и способов действия в профессиональную среду;</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уметь переносить знания в познавательную и практическую области жизнедеятельности;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уметь интегрировать знания из разных </w:t>
      </w:r>
      <w:r>
        <w:rPr>
          <w:rFonts w:ascii="Times New Roman" w:hAnsi="Times New Roman"/>
          <w:color w:val="000000"/>
          <w:sz w:val="26"/>
          <w:szCs w:val="26"/>
        </w:rPr>
        <w:t>учебных предметов</w:t>
      </w:r>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выдвигать новые идеи, предлагать оригинальные подходы и решения, ставить проблемы и задачи, допускающие альтернативные решения.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3) работа с информацией: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самостоятельно выбирать оптимальную форму представления биологической информации (схемы, графики, диаграммы, таблицы, рисунки и другое);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владеть навыками распознавания и защиты информации, информационной безопасности личности.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Овладение универсальными коммуникативными действиями: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1)</w:t>
      </w:r>
      <w:r w:rsidRPr="00073A80">
        <w:rPr>
          <w:rFonts w:ascii="Times New Roman" w:hAnsi="Times New Roman"/>
          <w:color w:val="000000"/>
          <w:sz w:val="26"/>
          <w:szCs w:val="26"/>
        </w:rPr>
        <w:t xml:space="preserve"> </w:t>
      </w:r>
      <w:r w:rsidRPr="00073A80">
        <w:rPr>
          <w:rFonts w:ascii="Times New Roman" w:hAnsi="Times New Roman"/>
          <w:b/>
          <w:color w:val="000000"/>
          <w:sz w:val="26"/>
          <w:szCs w:val="26"/>
        </w:rPr>
        <w:t>общение: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развёрнуто и логично излагать свою точку зрения с использованием языковых средств.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lastRenderedPageBreak/>
        <w:t>2)</w:t>
      </w:r>
      <w:r w:rsidRPr="00073A80">
        <w:rPr>
          <w:rFonts w:ascii="Times New Roman" w:hAnsi="Times New Roman"/>
          <w:color w:val="000000"/>
          <w:sz w:val="26"/>
          <w:szCs w:val="26"/>
        </w:rPr>
        <w:t xml:space="preserve"> </w:t>
      </w:r>
      <w:r w:rsidRPr="00073A80">
        <w:rPr>
          <w:rFonts w:ascii="Times New Roman" w:hAnsi="Times New Roman"/>
          <w:b/>
          <w:color w:val="000000"/>
          <w:sz w:val="26"/>
          <w:szCs w:val="26"/>
        </w:rPr>
        <w:t>совместная деятельность:</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выбирать тематику и </w:t>
      </w:r>
      <w:proofErr w:type="gramStart"/>
      <w:r w:rsidRPr="00073A80">
        <w:rPr>
          <w:rFonts w:ascii="Times New Roman" w:hAnsi="Times New Roman"/>
          <w:color w:val="000000"/>
          <w:sz w:val="26"/>
          <w:szCs w:val="26"/>
        </w:rPr>
        <w:t>методы совместных действий с учётом общих интересов</w:t>
      </w:r>
      <w:proofErr w:type="gramEnd"/>
      <w:r w:rsidRPr="00073A80">
        <w:rPr>
          <w:rFonts w:ascii="Times New Roman" w:hAnsi="Times New Roman"/>
          <w:color w:val="000000"/>
          <w:sz w:val="26"/>
          <w:szCs w:val="26"/>
        </w:rPr>
        <w:t xml:space="preserve"> и возможностей каждого члена коллектива;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оценивать качество своего вклада и каждого участника команды в общий результат по разработанным критериям;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предлагать новые проекты, оценивать идеи с позиции новизны, оригинальности, практической значимости;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осуществлять позитивное стратегическое поведение в различных ситуациях, проявлять творчество и воображение, быть инициативным.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Овладение универсальными регулятивными действиями: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1)</w:t>
      </w:r>
      <w:r w:rsidRPr="00073A80">
        <w:rPr>
          <w:rFonts w:ascii="Times New Roman" w:hAnsi="Times New Roman"/>
          <w:color w:val="000000"/>
          <w:sz w:val="26"/>
          <w:szCs w:val="26"/>
        </w:rPr>
        <w:t xml:space="preserve"> </w:t>
      </w:r>
      <w:r w:rsidRPr="00073A80">
        <w:rPr>
          <w:rFonts w:ascii="Times New Roman" w:hAnsi="Times New Roman"/>
          <w:b/>
          <w:color w:val="000000"/>
          <w:sz w:val="26"/>
          <w:szCs w:val="26"/>
        </w:rPr>
        <w:t>самоорганизация: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использовать биологические знания для выявления проблем и их решения в жизненных и учебных ситуациях;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самостоятельно составлять план решения проблемы с учётом имеющихся ресурсов, собственных возможностей и предпочтений;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давать оценку новым ситуациям;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расширять рамки учебного предмета на основе личных предпочтений;</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делать осознанный выбор, аргументировать его, брать ответственность за решение;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оценивать приобретённый опыт;</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2)</w:t>
      </w:r>
      <w:r w:rsidRPr="00073A80">
        <w:rPr>
          <w:rFonts w:ascii="Times New Roman" w:hAnsi="Times New Roman"/>
          <w:color w:val="000000"/>
          <w:sz w:val="26"/>
          <w:szCs w:val="26"/>
        </w:rPr>
        <w:t xml:space="preserve"> </w:t>
      </w:r>
      <w:r w:rsidRPr="00073A80">
        <w:rPr>
          <w:rFonts w:ascii="Times New Roman" w:hAnsi="Times New Roman"/>
          <w:b/>
          <w:color w:val="000000"/>
          <w:sz w:val="26"/>
          <w:szCs w:val="26"/>
        </w:rPr>
        <w:t>самоконтроль:</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давать оценку новым ситуациям, вносить коррективы в деятельность, оценивать соответствие результатов целям;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уметь оценивать риски и своевременно принимать решения по их снижению;</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принимать мотивы и аргументы других при анализе результатов деятельности;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b/>
          <w:color w:val="000000"/>
          <w:sz w:val="26"/>
          <w:szCs w:val="26"/>
        </w:rPr>
        <w:t>3)</w:t>
      </w:r>
      <w:r w:rsidRPr="00073A80">
        <w:rPr>
          <w:rFonts w:ascii="Times New Roman" w:hAnsi="Times New Roman"/>
          <w:color w:val="000000"/>
          <w:sz w:val="26"/>
          <w:szCs w:val="26"/>
        </w:rPr>
        <w:t xml:space="preserve"> </w:t>
      </w:r>
      <w:r w:rsidRPr="00073A80">
        <w:rPr>
          <w:rFonts w:ascii="Times New Roman" w:hAnsi="Times New Roman"/>
          <w:b/>
          <w:color w:val="000000"/>
          <w:sz w:val="26"/>
          <w:szCs w:val="26"/>
        </w:rPr>
        <w:t>принятие себя и других: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принимать себя, понимая свои недостатки и достоинства;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принимать мотивы и аргументы других при анализе результатов деятельности;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признавать своё право и право других на ошибки;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развивать способность понимать мир с позиции другого человека.</w:t>
      </w:r>
    </w:p>
    <w:p w:rsidR="00B52970" w:rsidRDefault="00B52970" w:rsidP="00B52970">
      <w:pPr>
        <w:spacing w:after="0" w:line="360" w:lineRule="auto"/>
        <w:ind w:firstLine="709"/>
        <w:rPr>
          <w:rFonts w:ascii="Times New Roman" w:hAnsi="Times New Roman"/>
          <w:b/>
          <w:color w:val="000000"/>
          <w:sz w:val="26"/>
          <w:szCs w:val="26"/>
        </w:rPr>
      </w:pPr>
    </w:p>
    <w:p w:rsidR="00B52970" w:rsidRPr="00073A80" w:rsidRDefault="00B52970" w:rsidP="00B52970">
      <w:pPr>
        <w:spacing w:after="0" w:line="360" w:lineRule="auto"/>
        <w:ind w:firstLine="709"/>
        <w:rPr>
          <w:rFonts w:ascii="Times New Roman" w:hAnsi="Times New Roman"/>
          <w:sz w:val="26"/>
          <w:szCs w:val="26"/>
        </w:rPr>
      </w:pPr>
      <w:r w:rsidRPr="00073A80">
        <w:rPr>
          <w:rFonts w:ascii="Times New Roman" w:hAnsi="Times New Roman"/>
          <w:b/>
          <w:color w:val="000000"/>
          <w:sz w:val="26"/>
          <w:szCs w:val="26"/>
        </w:rPr>
        <w:t>ПРЕДМЕТНЫЕ РЕЗУЛЬТАТЫ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Предметные результаты освоения учебного предмета «Биология» в </w:t>
      </w:r>
      <w:r w:rsidRPr="00073A80">
        <w:rPr>
          <w:rFonts w:ascii="Times New Roman" w:hAnsi="Times New Roman"/>
          <w:b/>
          <w:i/>
          <w:color w:val="000000"/>
          <w:sz w:val="26"/>
          <w:szCs w:val="26"/>
        </w:rPr>
        <w:t>10 классе</w:t>
      </w:r>
      <w:r w:rsidRPr="00073A80">
        <w:rPr>
          <w:rFonts w:ascii="Times New Roman" w:hAnsi="Times New Roman"/>
          <w:color w:val="000000"/>
          <w:sz w:val="26"/>
          <w:szCs w:val="26"/>
        </w:rPr>
        <w:t xml:space="preserve"> должны отражать:</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сформированность</w:t>
      </w:r>
      <w:proofErr w:type="spellEnd"/>
      <w:r w:rsidRPr="00073A80">
        <w:rPr>
          <w:rFonts w:ascii="Times New Roman" w:hAnsi="Times New Roman"/>
          <w:color w:val="000000"/>
          <w:sz w:val="26"/>
          <w:szCs w:val="26"/>
        </w:rPr>
        <w:t xml:space="preserve">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w:t>
      </w:r>
      <w:proofErr w:type="spellStart"/>
      <w:r w:rsidRPr="00073A80">
        <w:rPr>
          <w:rFonts w:ascii="Times New Roman" w:hAnsi="Times New Roman"/>
          <w:color w:val="000000"/>
          <w:sz w:val="26"/>
          <w:szCs w:val="26"/>
        </w:rPr>
        <w:t>саморегуляция</w:t>
      </w:r>
      <w:proofErr w:type="spellEnd"/>
      <w:r w:rsidRPr="00073A80">
        <w:rPr>
          <w:rFonts w:ascii="Times New Roman" w:hAnsi="Times New Roman"/>
          <w:color w:val="000000"/>
          <w:sz w:val="26"/>
          <w:szCs w:val="26"/>
        </w:rPr>
        <w:t xml:space="preserve">, самовоспроизведение, наследственность, изменчивость, рост и развитие), биологические теории (клеточная теория Т. Шванна, М. </w:t>
      </w:r>
      <w:proofErr w:type="spellStart"/>
      <w:r w:rsidRPr="00073A80">
        <w:rPr>
          <w:rFonts w:ascii="Times New Roman" w:hAnsi="Times New Roman"/>
          <w:color w:val="000000"/>
          <w:sz w:val="26"/>
          <w:szCs w:val="26"/>
        </w:rPr>
        <w:t>Шлейдена</w:t>
      </w:r>
      <w:proofErr w:type="spellEnd"/>
      <w:r w:rsidRPr="00073A80">
        <w:rPr>
          <w:rFonts w:ascii="Times New Roman" w:hAnsi="Times New Roman"/>
          <w:color w:val="000000"/>
          <w:sz w:val="26"/>
          <w:szCs w:val="26"/>
        </w:rPr>
        <w:t>,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w:t>
      </w:r>
      <w:proofErr w:type="spellStart"/>
      <w:r w:rsidRPr="00073A80">
        <w:rPr>
          <w:rFonts w:ascii="Times New Roman" w:hAnsi="Times New Roman"/>
          <w:color w:val="000000"/>
          <w:sz w:val="26"/>
          <w:szCs w:val="26"/>
        </w:rPr>
        <w:t>комплементарности</w:t>
      </w:r>
      <w:proofErr w:type="spellEnd"/>
      <w:r w:rsidRPr="00073A80">
        <w:rPr>
          <w:rFonts w:ascii="Times New Roman" w:hAnsi="Times New Roman"/>
          <w:color w:val="000000"/>
          <w:sz w:val="26"/>
          <w:szCs w:val="26"/>
        </w:rPr>
        <w:t>);</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выявлять отличительные признаки живых систем, в том числе растений, животных и человека;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выполнять лабораторные и практические работы, соблюдать правила при работе с учебным и лабораторным оборудованием;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w:t>
      </w:r>
      <w:proofErr w:type="spellStart"/>
      <w:r w:rsidRPr="00073A80">
        <w:rPr>
          <w:rFonts w:ascii="Times New Roman" w:hAnsi="Times New Roman"/>
          <w:color w:val="000000"/>
          <w:sz w:val="26"/>
          <w:szCs w:val="26"/>
        </w:rPr>
        <w:t>трансгенных</w:t>
      </w:r>
      <w:proofErr w:type="spellEnd"/>
      <w:r w:rsidRPr="00073A80">
        <w:rPr>
          <w:rFonts w:ascii="Times New Roman" w:hAnsi="Times New Roman"/>
          <w:color w:val="000000"/>
          <w:sz w:val="26"/>
          <w:szCs w:val="26"/>
        </w:rPr>
        <w:t xml:space="preserve">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Предметные результаты освоения учебного предмета «Биология» в </w:t>
      </w:r>
      <w:r w:rsidRPr="00073A80">
        <w:rPr>
          <w:rFonts w:ascii="Times New Roman" w:hAnsi="Times New Roman"/>
          <w:b/>
          <w:i/>
          <w:color w:val="000000"/>
          <w:sz w:val="26"/>
          <w:szCs w:val="26"/>
        </w:rPr>
        <w:t>11 классе</w:t>
      </w:r>
      <w:r w:rsidRPr="00073A80">
        <w:rPr>
          <w:rFonts w:ascii="Times New Roman" w:hAnsi="Times New Roman"/>
          <w:color w:val="000000"/>
          <w:sz w:val="26"/>
          <w:szCs w:val="26"/>
        </w:rPr>
        <w:t xml:space="preserve"> должны отражать:</w:t>
      </w:r>
    </w:p>
    <w:p w:rsidR="00B52970" w:rsidRPr="00073A80" w:rsidRDefault="00B52970" w:rsidP="00B52970">
      <w:pPr>
        <w:spacing w:after="0" w:line="360" w:lineRule="auto"/>
        <w:ind w:firstLine="709"/>
        <w:jc w:val="both"/>
        <w:rPr>
          <w:rFonts w:ascii="Times New Roman" w:hAnsi="Times New Roman"/>
          <w:sz w:val="26"/>
          <w:szCs w:val="26"/>
        </w:rPr>
      </w:pPr>
      <w:proofErr w:type="spellStart"/>
      <w:r w:rsidRPr="00073A80">
        <w:rPr>
          <w:rFonts w:ascii="Times New Roman" w:hAnsi="Times New Roman"/>
          <w:color w:val="000000"/>
          <w:sz w:val="26"/>
          <w:szCs w:val="26"/>
        </w:rPr>
        <w:t>сформированность</w:t>
      </w:r>
      <w:proofErr w:type="spellEnd"/>
      <w:r w:rsidRPr="00073A80">
        <w:rPr>
          <w:rFonts w:ascii="Times New Roman" w:hAnsi="Times New Roman"/>
          <w:color w:val="000000"/>
          <w:sz w:val="26"/>
          <w:szCs w:val="26"/>
        </w:rPr>
        <w:t xml:space="preserve">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w:t>
      </w:r>
      <w:proofErr w:type="spellStart"/>
      <w:r w:rsidRPr="00073A80">
        <w:rPr>
          <w:rFonts w:ascii="Times New Roman" w:hAnsi="Times New Roman"/>
          <w:color w:val="000000"/>
          <w:sz w:val="26"/>
          <w:szCs w:val="26"/>
        </w:rPr>
        <w:t>Северцова</w:t>
      </w:r>
      <w:proofErr w:type="spellEnd"/>
      <w:r w:rsidRPr="00073A80">
        <w:rPr>
          <w:rFonts w:ascii="Times New Roman" w:hAnsi="Times New Roman"/>
          <w:color w:val="000000"/>
          <w:sz w:val="26"/>
          <w:szCs w:val="26"/>
        </w:rPr>
        <w:t xml:space="preserve"> – о путях и направлениях эволюции, В.И. Вернадского – о биосфере), законы (генетического равновесия Дж. Харди и В. </w:t>
      </w:r>
      <w:proofErr w:type="spellStart"/>
      <w:r w:rsidRPr="00073A80">
        <w:rPr>
          <w:rFonts w:ascii="Times New Roman" w:hAnsi="Times New Roman"/>
          <w:color w:val="000000"/>
          <w:sz w:val="26"/>
          <w:szCs w:val="26"/>
        </w:rPr>
        <w:t>Вайнберга</w:t>
      </w:r>
      <w:proofErr w:type="spellEnd"/>
      <w:r w:rsidRPr="00073A80">
        <w:rPr>
          <w:rFonts w:ascii="Times New Roman" w:hAnsi="Times New Roman"/>
          <w:color w:val="000000"/>
          <w:sz w:val="26"/>
          <w:szCs w:val="26"/>
        </w:rPr>
        <w:t>, зародышевого сходства К. М. Бэра), правила (минимума Ю. Либиха, экологической пирамиды энергии), гипотезы (гипотеза «мира РНК» У. Гилберта);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w:t>
      </w:r>
      <w:proofErr w:type="spellStart"/>
      <w:r w:rsidRPr="00073A80">
        <w:rPr>
          <w:rFonts w:ascii="Times New Roman" w:hAnsi="Times New Roman"/>
          <w:color w:val="000000"/>
          <w:sz w:val="26"/>
          <w:szCs w:val="26"/>
        </w:rPr>
        <w:t>симпатрического</w:t>
      </w:r>
      <w:proofErr w:type="spellEnd"/>
      <w:r w:rsidRPr="00073A80">
        <w:rPr>
          <w:rFonts w:ascii="Times New Roman" w:hAnsi="Times New Roman"/>
          <w:color w:val="000000"/>
          <w:sz w:val="26"/>
          <w:szCs w:val="26"/>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lastRenderedPageBreak/>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выполнять лабораторные и практические работы, соблюдать правила при работе с учебным и лабораторным оборудованием;</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B52970" w:rsidRPr="00073A80" w:rsidRDefault="00B52970" w:rsidP="00B52970">
      <w:pPr>
        <w:spacing w:after="0" w:line="360" w:lineRule="auto"/>
        <w:ind w:firstLine="709"/>
        <w:jc w:val="both"/>
        <w:rPr>
          <w:rFonts w:ascii="Times New Roman" w:hAnsi="Times New Roman"/>
          <w:sz w:val="26"/>
          <w:szCs w:val="26"/>
        </w:rPr>
      </w:pPr>
      <w:r w:rsidRPr="00073A80">
        <w:rPr>
          <w:rFonts w:ascii="Times New Roman" w:hAnsi="Times New Roman"/>
          <w:color w:val="000000"/>
          <w:sz w:val="26"/>
          <w:szCs w:val="26"/>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B52970" w:rsidRPr="00073A80" w:rsidRDefault="00B52970" w:rsidP="00B52970">
      <w:pPr>
        <w:spacing w:after="0" w:line="360" w:lineRule="auto"/>
        <w:ind w:firstLine="709"/>
        <w:jc w:val="both"/>
        <w:rPr>
          <w:sz w:val="26"/>
          <w:szCs w:val="26"/>
        </w:rPr>
      </w:pPr>
      <w:r w:rsidRPr="00073A80">
        <w:rPr>
          <w:rFonts w:ascii="Times New Roman" w:hAnsi="Times New Roman"/>
          <w:color w:val="000000"/>
          <w:sz w:val="26"/>
          <w:szCs w:val="26"/>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B52970" w:rsidRPr="00073A80" w:rsidRDefault="00B52970" w:rsidP="00B52970">
      <w:pPr>
        <w:spacing w:after="0" w:line="360" w:lineRule="auto"/>
        <w:ind w:left="360"/>
        <w:rPr>
          <w:sz w:val="26"/>
          <w:szCs w:val="26"/>
        </w:rPr>
      </w:pPr>
      <w:bookmarkStart w:id="4" w:name="block-35197350"/>
      <w:bookmarkEnd w:id="3"/>
      <w:r w:rsidRPr="00073A80">
        <w:rPr>
          <w:rFonts w:ascii="Times New Roman" w:hAnsi="Times New Roman"/>
          <w:b/>
          <w:color w:val="000000"/>
          <w:sz w:val="26"/>
          <w:szCs w:val="26"/>
        </w:rPr>
        <w:t xml:space="preserve"> 4. ТЕМАТИЧЕСКОЕ ПЛАНИРОВАНИЕ </w:t>
      </w:r>
    </w:p>
    <w:p w:rsidR="00B52970" w:rsidRPr="00C8038B" w:rsidRDefault="00B52970" w:rsidP="00B52970">
      <w:pPr>
        <w:spacing w:after="0" w:line="360" w:lineRule="auto"/>
        <w:ind w:left="360"/>
        <w:rPr>
          <w:sz w:val="26"/>
          <w:szCs w:val="26"/>
        </w:rPr>
      </w:pPr>
      <w:r w:rsidRPr="00073A80">
        <w:rPr>
          <w:rFonts w:ascii="Times New Roman" w:hAnsi="Times New Roman"/>
          <w:b/>
          <w:color w:val="000000"/>
          <w:sz w:val="26"/>
          <w:szCs w:val="26"/>
        </w:rPr>
        <w:t xml:space="preserve"> 10 КЛАСС</w:t>
      </w:r>
      <w:r w:rsidRPr="00C8038B">
        <w:rPr>
          <w:rFonts w:ascii="Times New Roman" w:hAnsi="Times New Roman"/>
          <w:b/>
          <w:color w:val="000000"/>
          <w:sz w:val="26"/>
          <w:szCs w:val="26"/>
        </w:rPr>
        <w:t xml:space="preserve"> </w:t>
      </w:r>
    </w:p>
    <w:tbl>
      <w:tblPr>
        <w:tblW w:w="9297" w:type="dxa"/>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3862"/>
        <w:gridCol w:w="8"/>
        <w:gridCol w:w="955"/>
        <w:gridCol w:w="8"/>
        <w:gridCol w:w="1833"/>
        <w:gridCol w:w="8"/>
        <w:gridCol w:w="1902"/>
        <w:gridCol w:w="12"/>
      </w:tblGrid>
      <w:tr w:rsidR="00B52970" w:rsidRPr="0006620D" w:rsidTr="00A02BD3">
        <w:trPr>
          <w:trHeight w:val="144"/>
          <w:tblCellSpacing w:w="20" w:type="nil"/>
          <w:jc w:val="center"/>
        </w:trPr>
        <w:tc>
          <w:tcPr>
            <w:tcW w:w="709" w:type="dxa"/>
            <w:vMerge w:val="restart"/>
            <w:tcMar>
              <w:top w:w="50" w:type="dxa"/>
              <w:left w:w="100" w:type="dxa"/>
            </w:tcMar>
            <w:vAlign w:val="center"/>
          </w:tcPr>
          <w:p w:rsidR="00B52970" w:rsidRPr="0006620D" w:rsidRDefault="00B52970" w:rsidP="00A02BD3">
            <w:pPr>
              <w:spacing w:after="0"/>
              <w:ind w:left="135"/>
            </w:pPr>
            <w:r w:rsidRPr="0006620D">
              <w:rPr>
                <w:rFonts w:ascii="Times New Roman" w:hAnsi="Times New Roman"/>
                <w:b/>
                <w:color w:val="000000"/>
                <w:sz w:val="24"/>
              </w:rPr>
              <w:t xml:space="preserve">№ п/п </w:t>
            </w:r>
          </w:p>
          <w:p w:rsidR="00B52970" w:rsidRPr="0006620D" w:rsidRDefault="00B52970" w:rsidP="00A02BD3">
            <w:pPr>
              <w:spacing w:after="0"/>
              <w:ind w:left="135"/>
            </w:pPr>
          </w:p>
        </w:tc>
        <w:tc>
          <w:tcPr>
            <w:tcW w:w="3862" w:type="dxa"/>
            <w:vMerge w:val="restart"/>
            <w:tcMar>
              <w:top w:w="50" w:type="dxa"/>
              <w:left w:w="100" w:type="dxa"/>
            </w:tcMar>
            <w:vAlign w:val="center"/>
          </w:tcPr>
          <w:p w:rsidR="00B52970" w:rsidRPr="0006620D" w:rsidRDefault="00B52970" w:rsidP="00A02BD3">
            <w:pPr>
              <w:spacing w:after="0"/>
              <w:ind w:left="135"/>
            </w:pPr>
            <w:r w:rsidRPr="0006620D">
              <w:rPr>
                <w:rFonts w:ascii="Times New Roman" w:hAnsi="Times New Roman"/>
                <w:b/>
                <w:color w:val="000000"/>
                <w:sz w:val="24"/>
              </w:rPr>
              <w:t xml:space="preserve">Наименование разделов и тем программы </w:t>
            </w:r>
          </w:p>
          <w:p w:rsidR="00B52970" w:rsidRPr="0006620D" w:rsidRDefault="00B52970" w:rsidP="00A02BD3">
            <w:pPr>
              <w:spacing w:after="0"/>
              <w:ind w:left="135"/>
            </w:pPr>
          </w:p>
        </w:tc>
        <w:tc>
          <w:tcPr>
            <w:tcW w:w="4726" w:type="dxa"/>
            <w:gridSpan w:val="7"/>
            <w:tcMar>
              <w:top w:w="50" w:type="dxa"/>
              <w:left w:w="100" w:type="dxa"/>
            </w:tcMar>
            <w:vAlign w:val="center"/>
          </w:tcPr>
          <w:p w:rsidR="00B52970" w:rsidRPr="0006620D" w:rsidRDefault="00B52970" w:rsidP="00A02BD3">
            <w:pPr>
              <w:spacing w:after="0"/>
              <w:jc w:val="center"/>
            </w:pPr>
            <w:r w:rsidRPr="0006620D">
              <w:rPr>
                <w:rFonts w:ascii="Times New Roman" w:hAnsi="Times New Roman"/>
                <w:b/>
                <w:color w:val="000000"/>
                <w:sz w:val="24"/>
              </w:rPr>
              <w:t>Количество часов</w:t>
            </w:r>
          </w:p>
        </w:tc>
      </w:tr>
      <w:tr w:rsidR="00B52970" w:rsidTr="00A02BD3">
        <w:trPr>
          <w:gridAfter w:val="1"/>
          <w:wAfter w:w="12" w:type="dxa"/>
          <w:trHeight w:val="144"/>
          <w:tblCellSpacing w:w="20" w:type="nil"/>
          <w:jc w:val="center"/>
        </w:trPr>
        <w:tc>
          <w:tcPr>
            <w:tcW w:w="709" w:type="dxa"/>
            <w:vMerge/>
            <w:tcBorders>
              <w:top w:val="nil"/>
            </w:tcBorders>
            <w:tcMar>
              <w:top w:w="50" w:type="dxa"/>
              <w:left w:w="100" w:type="dxa"/>
            </w:tcMar>
          </w:tcPr>
          <w:p w:rsidR="00B52970" w:rsidRPr="0006620D" w:rsidRDefault="00B52970" w:rsidP="00A02BD3"/>
        </w:tc>
        <w:tc>
          <w:tcPr>
            <w:tcW w:w="0" w:type="auto"/>
            <w:vMerge/>
            <w:tcBorders>
              <w:top w:val="nil"/>
            </w:tcBorders>
            <w:tcMar>
              <w:top w:w="50" w:type="dxa"/>
              <w:left w:w="100" w:type="dxa"/>
            </w:tcMar>
          </w:tcPr>
          <w:p w:rsidR="00B52970" w:rsidRPr="0006620D" w:rsidRDefault="00B52970" w:rsidP="00A02BD3"/>
        </w:tc>
        <w:tc>
          <w:tcPr>
            <w:tcW w:w="963" w:type="dxa"/>
            <w:gridSpan w:val="2"/>
            <w:tcMar>
              <w:top w:w="50" w:type="dxa"/>
              <w:left w:w="100" w:type="dxa"/>
            </w:tcMar>
            <w:vAlign w:val="center"/>
          </w:tcPr>
          <w:p w:rsidR="00B52970" w:rsidRPr="003976C1" w:rsidRDefault="00B52970" w:rsidP="00A02BD3">
            <w:pPr>
              <w:spacing w:after="0"/>
              <w:ind w:left="135"/>
            </w:pPr>
            <w:r w:rsidRPr="003976C1">
              <w:rPr>
                <w:rFonts w:ascii="Times New Roman" w:hAnsi="Times New Roman"/>
                <w:b/>
                <w:color w:val="000000"/>
                <w:sz w:val="24"/>
              </w:rPr>
              <w:t xml:space="preserve">Всего </w:t>
            </w:r>
          </w:p>
          <w:p w:rsidR="00B52970" w:rsidRPr="003976C1" w:rsidRDefault="00B52970" w:rsidP="00A02BD3">
            <w:pPr>
              <w:spacing w:after="0"/>
              <w:ind w:left="135"/>
            </w:pPr>
          </w:p>
        </w:tc>
        <w:tc>
          <w:tcPr>
            <w:tcW w:w="1841" w:type="dxa"/>
            <w:gridSpan w:val="2"/>
            <w:tcMar>
              <w:top w:w="50" w:type="dxa"/>
              <w:left w:w="100" w:type="dxa"/>
            </w:tcMar>
            <w:vAlign w:val="center"/>
          </w:tcPr>
          <w:p w:rsidR="00B52970" w:rsidRPr="003976C1" w:rsidRDefault="00B52970" w:rsidP="00A02BD3">
            <w:pPr>
              <w:spacing w:after="0"/>
              <w:ind w:left="135"/>
            </w:pPr>
            <w:r w:rsidRPr="003976C1">
              <w:rPr>
                <w:rFonts w:ascii="Times New Roman" w:hAnsi="Times New Roman"/>
                <w:b/>
                <w:color w:val="000000"/>
                <w:sz w:val="24"/>
              </w:rPr>
              <w:t xml:space="preserve">Контрольные работы </w:t>
            </w:r>
          </w:p>
          <w:p w:rsidR="00B52970" w:rsidRPr="003976C1" w:rsidRDefault="00B52970" w:rsidP="00A02BD3">
            <w:pPr>
              <w:spacing w:after="0"/>
              <w:ind w:left="135"/>
            </w:pPr>
          </w:p>
        </w:tc>
        <w:tc>
          <w:tcPr>
            <w:tcW w:w="1910" w:type="dxa"/>
            <w:gridSpan w:val="2"/>
            <w:tcMar>
              <w:top w:w="50" w:type="dxa"/>
              <w:left w:w="100" w:type="dxa"/>
            </w:tcMar>
            <w:vAlign w:val="center"/>
          </w:tcPr>
          <w:p w:rsidR="00B52970" w:rsidRDefault="00B52970" w:rsidP="00A02BD3">
            <w:pPr>
              <w:spacing w:after="0"/>
              <w:ind w:left="135"/>
            </w:pPr>
            <w:r w:rsidRPr="003976C1">
              <w:rPr>
                <w:rFonts w:ascii="Times New Roman" w:hAnsi="Times New Roman"/>
                <w:b/>
                <w:color w:val="000000"/>
                <w:sz w:val="24"/>
              </w:rPr>
              <w:t>Практические рабо</w:t>
            </w:r>
            <w:r>
              <w:rPr>
                <w:rFonts w:ascii="Times New Roman" w:hAnsi="Times New Roman"/>
                <w:b/>
                <w:color w:val="000000"/>
                <w:sz w:val="24"/>
              </w:rPr>
              <w:t xml:space="preserve">ты </w:t>
            </w:r>
          </w:p>
          <w:p w:rsidR="00B52970" w:rsidRDefault="00B52970" w:rsidP="00A02BD3">
            <w:pPr>
              <w:spacing w:after="0"/>
              <w:ind w:left="135"/>
            </w:pP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1</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Биология как наука</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2</w:t>
            </w:r>
          </w:p>
        </w:tc>
        <w:tc>
          <w:tcPr>
            <w:tcW w:w="3862" w:type="dxa"/>
            <w:tcMar>
              <w:top w:w="50" w:type="dxa"/>
              <w:left w:w="100" w:type="dxa"/>
            </w:tcMar>
            <w:vAlign w:val="center"/>
          </w:tcPr>
          <w:p w:rsidR="00B52970" w:rsidRPr="00D5795D" w:rsidRDefault="00B52970" w:rsidP="00A02BD3">
            <w:pPr>
              <w:spacing w:after="0"/>
              <w:ind w:left="135"/>
            </w:pPr>
            <w:r w:rsidRPr="00D5795D">
              <w:rPr>
                <w:rFonts w:ascii="Times New Roman" w:hAnsi="Times New Roman"/>
                <w:color w:val="000000"/>
                <w:sz w:val="24"/>
              </w:rPr>
              <w:t>Живые системы и их изучение</w:t>
            </w:r>
          </w:p>
        </w:tc>
        <w:tc>
          <w:tcPr>
            <w:tcW w:w="963" w:type="dxa"/>
            <w:gridSpan w:val="2"/>
            <w:tcMar>
              <w:top w:w="50" w:type="dxa"/>
              <w:left w:w="100" w:type="dxa"/>
            </w:tcMar>
            <w:vAlign w:val="center"/>
          </w:tcPr>
          <w:p w:rsidR="00B52970" w:rsidRDefault="00B52970" w:rsidP="00A02BD3">
            <w:pPr>
              <w:spacing w:after="0"/>
              <w:ind w:left="135"/>
              <w:jc w:val="center"/>
            </w:pPr>
            <w:r w:rsidRPr="00D5795D">
              <w:rPr>
                <w:rFonts w:ascii="Times New Roman" w:hAnsi="Times New Roman"/>
                <w:color w:val="000000"/>
                <w:sz w:val="24"/>
              </w:rPr>
              <w:t xml:space="preserve"> </w:t>
            </w:r>
            <w:r>
              <w:rPr>
                <w:rFonts w:ascii="Times New Roman" w:hAnsi="Times New Roman"/>
                <w:color w:val="000000"/>
                <w:sz w:val="24"/>
              </w:rPr>
              <w:t xml:space="preserve">2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3</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Биология клетки</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2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0.5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4</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Химическая организация клетки</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10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5</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Строение и функции клетки</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8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2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6</w:t>
            </w:r>
          </w:p>
        </w:tc>
        <w:tc>
          <w:tcPr>
            <w:tcW w:w="3862" w:type="dxa"/>
            <w:tcMar>
              <w:top w:w="50" w:type="dxa"/>
              <w:left w:w="100" w:type="dxa"/>
            </w:tcMar>
            <w:vAlign w:val="center"/>
          </w:tcPr>
          <w:p w:rsidR="00B52970" w:rsidRPr="00D5795D" w:rsidRDefault="00B52970" w:rsidP="00A02BD3">
            <w:pPr>
              <w:spacing w:after="0"/>
              <w:ind w:left="135"/>
            </w:pPr>
            <w:r w:rsidRPr="00D5795D">
              <w:rPr>
                <w:rFonts w:ascii="Times New Roman" w:hAnsi="Times New Roman"/>
                <w:color w:val="000000"/>
                <w:sz w:val="24"/>
              </w:rPr>
              <w:t>Обмен веществ и превращение энергии в клетке</w:t>
            </w:r>
          </w:p>
        </w:tc>
        <w:tc>
          <w:tcPr>
            <w:tcW w:w="963" w:type="dxa"/>
            <w:gridSpan w:val="2"/>
            <w:tcMar>
              <w:top w:w="50" w:type="dxa"/>
              <w:left w:w="100" w:type="dxa"/>
            </w:tcMar>
            <w:vAlign w:val="center"/>
          </w:tcPr>
          <w:p w:rsidR="00B52970" w:rsidRDefault="00B52970" w:rsidP="00A02BD3">
            <w:pPr>
              <w:spacing w:after="0"/>
              <w:ind w:left="135"/>
              <w:jc w:val="center"/>
            </w:pPr>
            <w:r w:rsidRPr="00D5795D">
              <w:rPr>
                <w:rFonts w:ascii="Times New Roman" w:hAnsi="Times New Roman"/>
                <w:color w:val="000000"/>
                <w:sz w:val="24"/>
              </w:rPr>
              <w:t xml:space="preserve"> </w:t>
            </w:r>
            <w:r>
              <w:rPr>
                <w:rFonts w:ascii="Times New Roman" w:hAnsi="Times New Roman"/>
                <w:color w:val="000000"/>
                <w:sz w:val="24"/>
              </w:rPr>
              <w:t xml:space="preserve">9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7</w:t>
            </w:r>
          </w:p>
        </w:tc>
        <w:tc>
          <w:tcPr>
            <w:tcW w:w="3862" w:type="dxa"/>
            <w:tcMar>
              <w:top w:w="50" w:type="dxa"/>
              <w:left w:w="100" w:type="dxa"/>
            </w:tcMar>
            <w:vAlign w:val="center"/>
          </w:tcPr>
          <w:p w:rsidR="00B52970" w:rsidRPr="00D5795D" w:rsidRDefault="00B52970" w:rsidP="00A02BD3">
            <w:pPr>
              <w:spacing w:after="0"/>
              <w:ind w:left="135"/>
            </w:pPr>
            <w:r w:rsidRPr="00D5795D">
              <w:rPr>
                <w:rFonts w:ascii="Times New Roman" w:hAnsi="Times New Roman"/>
                <w:color w:val="000000"/>
                <w:sz w:val="24"/>
              </w:rPr>
              <w:t>Наследственная информация и реализация её в клетке</w:t>
            </w:r>
          </w:p>
        </w:tc>
        <w:tc>
          <w:tcPr>
            <w:tcW w:w="963" w:type="dxa"/>
            <w:gridSpan w:val="2"/>
            <w:tcMar>
              <w:top w:w="50" w:type="dxa"/>
              <w:left w:w="100" w:type="dxa"/>
            </w:tcMar>
            <w:vAlign w:val="center"/>
          </w:tcPr>
          <w:p w:rsidR="00B52970" w:rsidRDefault="00B52970" w:rsidP="00A02BD3">
            <w:pPr>
              <w:spacing w:after="0"/>
              <w:ind w:left="135"/>
              <w:jc w:val="center"/>
            </w:pPr>
            <w:r w:rsidRPr="00D5795D">
              <w:rPr>
                <w:rFonts w:ascii="Times New Roman" w:hAnsi="Times New Roman"/>
                <w:color w:val="000000"/>
                <w:sz w:val="24"/>
              </w:rPr>
              <w:t xml:space="preserve"> </w:t>
            </w:r>
            <w:r>
              <w:rPr>
                <w:rFonts w:ascii="Times New Roman" w:hAnsi="Times New Roman"/>
                <w:color w:val="000000"/>
                <w:sz w:val="24"/>
              </w:rPr>
              <w:t xml:space="preserve">9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0.5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lastRenderedPageBreak/>
              <w:t>8</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Жизненный цикл клетки</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6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9</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Строение и функции организмов</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17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1.5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10</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Размножение и развитие организмов</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8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1.5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11</w:t>
            </w:r>
          </w:p>
        </w:tc>
        <w:tc>
          <w:tcPr>
            <w:tcW w:w="3862" w:type="dxa"/>
            <w:tcMar>
              <w:top w:w="50" w:type="dxa"/>
              <w:left w:w="100" w:type="dxa"/>
            </w:tcMar>
            <w:vAlign w:val="center"/>
          </w:tcPr>
          <w:p w:rsidR="00B52970" w:rsidRPr="00D5795D" w:rsidRDefault="00B52970" w:rsidP="00A02BD3">
            <w:pPr>
              <w:spacing w:after="0"/>
              <w:ind w:left="135"/>
            </w:pPr>
            <w:r w:rsidRPr="00D5795D">
              <w:rPr>
                <w:rFonts w:ascii="Times New Roman" w:hAnsi="Times New Roman"/>
                <w:color w:val="000000"/>
                <w:sz w:val="24"/>
              </w:rPr>
              <w:t>Генетика – наука о наследственности и изменчивости организмов</w:t>
            </w:r>
          </w:p>
        </w:tc>
        <w:tc>
          <w:tcPr>
            <w:tcW w:w="963" w:type="dxa"/>
            <w:gridSpan w:val="2"/>
            <w:tcMar>
              <w:top w:w="50" w:type="dxa"/>
              <w:left w:w="100" w:type="dxa"/>
            </w:tcMar>
            <w:vAlign w:val="center"/>
          </w:tcPr>
          <w:p w:rsidR="00B52970" w:rsidRDefault="00B52970" w:rsidP="00A02BD3">
            <w:pPr>
              <w:spacing w:after="0"/>
              <w:ind w:left="135"/>
              <w:jc w:val="center"/>
            </w:pPr>
            <w:r w:rsidRPr="00D5795D">
              <w:rPr>
                <w:rFonts w:ascii="Times New Roman" w:hAnsi="Times New Roman"/>
                <w:color w:val="000000"/>
                <w:sz w:val="24"/>
              </w:rPr>
              <w:t xml:space="preserve"> </w:t>
            </w:r>
            <w:r>
              <w:rPr>
                <w:rFonts w:ascii="Times New Roman" w:hAnsi="Times New Roman"/>
                <w:color w:val="000000"/>
                <w:sz w:val="24"/>
              </w:rPr>
              <w:t xml:space="preserve">2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0.5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12</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Закономерности наследственности</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10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13</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Закономерности изменчивости</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6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14</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Генетика человека</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3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0.5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15</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Селекция организмов</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4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 </w:t>
            </w: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16</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Биотехнология и синтетическая биология</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4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p>
        </w:tc>
      </w:tr>
      <w:tr w:rsidR="00B52970" w:rsidTr="00A02BD3">
        <w:trPr>
          <w:gridAfter w:val="1"/>
          <w:wAfter w:w="12" w:type="dxa"/>
          <w:trHeight w:val="144"/>
          <w:tblCellSpacing w:w="20" w:type="nil"/>
          <w:jc w:val="center"/>
        </w:trPr>
        <w:tc>
          <w:tcPr>
            <w:tcW w:w="709" w:type="dxa"/>
            <w:tcMar>
              <w:top w:w="50" w:type="dxa"/>
              <w:left w:w="100" w:type="dxa"/>
            </w:tcMar>
            <w:vAlign w:val="center"/>
          </w:tcPr>
          <w:p w:rsidR="00B52970" w:rsidRDefault="00B52970" w:rsidP="00A02BD3">
            <w:pPr>
              <w:spacing w:after="0"/>
            </w:pPr>
            <w:r>
              <w:rPr>
                <w:rFonts w:ascii="Times New Roman" w:hAnsi="Times New Roman"/>
                <w:color w:val="000000"/>
                <w:sz w:val="24"/>
              </w:rPr>
              <w:t>17</w:t>
            </w:r>
          </w:p>
        </w:tc>
        <w:tc>
          <w:tcPr>
            <w:tcW w:w="3862"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Резервное время</w:t>
            </w:r>
          </w:p>
        </w:tc>
        <w:tc>
          <w:tcPr>
            <w:tcW w:w="963"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 </w:t>
            </w:r>
          </w:p>
        </w:tc>
        <w:tc>
          <w:tcPr>
            <w:tcW w:w="1841" w:type="dxa"/>
            <w:gridSpan w:val="2"/>
            <w:tcMar>
              <w:top w:w="50" w:type="dxa"/>
              <w:left w:w="100" w:type="dxa"/>
            </w:tcMar>
            <w:vAlign w:val="center"/>
          </w:tcPr>
          <w:p w:rsidR="00B52970" w:rsidRDefault="00B52970" w:rsidP="00A02BD3">
            <w:pPr>
              <w:spacing w:after="0"/>
              <w:ind w:left="135"/>
              <w:jc w:val="center"/>
            </w:pPr>
          </w:p>
        </w:tc>
        <w:tc>
          <w:tcPr>
            <w:tcW w:w="1910" w:type="dxa"/>
            <w:gridSpan w:val="2"/>
            <w:tcMar>
              <w:top w:w="50" w:type="dxa"/>
              <w:left w:w="100" w:type="dxa"/>
            </w:tcMar>
            <w:vAlign w:val="center"/>
          </w:tcPr>
          <w:p w:rsidR="00B52970" w:rsidRDefault="00B52970" w:rsidP="00A02BD3">
            <w:pPr>
              <w:spacing w:after="0"/>
              <w:ind w:left="135"/>
              <w:jc w:val="center"/>
            </w:pPr>
          </w:p>
        </w:tc>
      </w:tr>
      <w:tr w:rsidR="00B52970" w:rsidTr="00A02BD3">
        <w:trPr>
          <w:trHeight w:val="144"/>
          <w:tblCellSpacing w:w="20" w:type="nil"/>
          <w:jc w:val="center"/>
        </w:trPr>
        <w:tc>
          <w:tcPr>
            <w:tcW w:w="4579" w:type="dxa"/>
            <w:gridSpan w:val="3"/>
            <w:tcMar>
              <w:top w:w="50" w:type="dxa"/>
              <w:left w:w="100" w:type="dxa"/>
            </w:tcMar>
            <w:vAlign w:val="center"/>
          </w:tcPr>
          <w:p w:rsidR="00B52970" w:rsidRPr="00D5795D" w:rsidRDefault="00B52970" w:rsidP="00A02BD3">
            <w:pPr>
              <w:spacing w:after="0"/>
              <w:ind w:left="135"/>
            </w:pPr>
            <w:r w:rsidRPr="00D5795D">
              <w:rPr>
                <w:rFonts w:ascii="Times New Roman" w:hAnsi="Times New Roman"/>
                <w:color w:val="000000"/>
                <w:sz w:val="24"/>
              </w:rPr>
              <w:t>ОБЩЕЕ КОЛИЧЕСТВО ЧАСОВ ПО ПРОГРАММЕ</w:t>
            </w:r>
          </w:p>
        </w:tc>
        <w:tc>
          <w:tcPr>
            <w:tcW w:w="963" w:type="dxa"/>
            <w:gridSpan w:val="2"/>
            <w:tcMar>
              <w:top w:w="50" w:type="dxa"/>
              <w:left w:w="100" w:type="dxa"/>
            </w:tcMar>
            <w:vAlign w:val="center"/>
          </w:tcPr>
          <w:p w:rsidR="00B52970" w:rsidRDefault="00B52970" w:rsidP="00A02BD3">
            <w:pPr>
              <w:spacing w:after="0"/>
              <w:ind w:left="135"/>
              <w:jc w:val="center"/>
            </w:pPr>
            <w:r w:rsidRPr="00D5795D">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0 </w:t>
            </w:r>
          </w:p>
        </w:tc>
        <w:tc>
          <w:tcPr>
            <w:tcW w:w="1914" w:type="dxa"/>
            <w:gridSpan w:val="2"/>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13 </w:t>
            </w:r>
          </w:p>
        </w:tc>
      </w:tr>
    </w:tbl>
    <w:p w:rsidR="00B52970" w:rsidRDefault="00B52970" w:rsidP="00B52970">
      <w:pPr>
        <w:pStyle w:val="a8"/>
      </w:pPr>
    </w:p>
    <w:p w:rsidR="00B52970" w:rsidRPr="008C5923" w:rsidRDefault="00B52970" w:rsidP="00B52970">
      <w:pPr>
        <w:rPr>
          <w:rFonts w:ascii="Times New Roman" w:hAnsi="Times New Roman"/>
          <w:sz w:val="26"/>
          <w:szCs w:val="26"/>
        </w:rPr>
      </w:pPr>
      <w:r w:rsidRPr="008C5923">
        <w:rPr>
          <w:rFonts w:ascii="Times New Roman" w:hAnsi="Times New Roman"/>
          <w:sz w:val="26"/>
          <w:szCs w:val="26"/>
        </w:rPr>
        <w:t xml:space="preserve">11 </w:t>
      </w:r>
      <w:r>
        <w:rPr>
          <w:rFonts w:ascii="Times New Roman" w:hAnsi="Times New Roman"/>
          <w:sz w:val="26"/>
          <w:szCs w:val="26"/>
        </w:rPr>
        <w:t>КЛАСС</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7"/>
        <w:gridCol w:w="3481"/>
        <w:gridCol w:w="1246"/>
        <w:gridCol w:w="1841"/>
        <w:gridCol w:w="1910"/>
      </w:tblGrid>
      <w:tr w:rsidR="00B52970" w:rsidTr="00A02BD3">
        <w:trPr>
          <w:trHeight w:val="144"/>
          <w:tblCellSpacing w:w="20" w:type="nil"/>
          <w:jc w:val="center"/>
        </w:trPr>
        <w:tc>
          <w:tcPr>
            <w:tcW w:w="1066" w:type="dxa"/>
            <w:vMerge w:val="restart"/>
            <w:tcMar>
              <w:top w:w="50" w:type="dxa"/>
              <w:left w:w="100" w:type="dxa"/>
            </w:tcMar>
            <w:vAlign w:val="center"/>
          </w:tcPr>
          <w:p w:rsidR="00B52970" w:rsidRDefault="00B52970" w:rsidP="00A02BD3">
            <w:pPr>
              <w:spacing w:after="0"/>
              <w:ind w:left="135"/>
            </w:pPr>
            <w:r>
              <w:rPr>
                <w:rFonts w:ascii="Times New Roman" w:hAnsi="Times New Roman"/>
                <w:b/>
                <w:color w:val="000000"/>
                <w:sz w:val="24"/>
              </w:rPr>
              <w:t xml:space="preserve">№ п/п </w:t>
            </w:r>
          </w:p>
          <w:p w:rsidR="00B52970" w:rsidRDefault="00B52970" w:rsidP="00A02BD3">
            <w:pPr>
              <w:spacing w:after="0"/>
              <w:ind w:left="135"/>
            </w:pPr>
          </w:p>
        </w:tc>
        <w:tc>
          <w:tcPr>
            <w:tcW w:w="4645" w:type="dxa"/>
            <w:vMerge w:val="restart"/>
            <w:tcMar>
              <w:top w:w="50" w:type="dxa"/>
              <w:left w:w="100" w:type="dxa"/>
            </w:tcMar>
            <w:vAlign w:val="center"/>
          </w:tcPr>
          <w:p w:rsidR="00B52970" w:rsidRDefault="00B52970" w:rsidP="00A02BD3">
            <w:pPr>
              <w:spacing w:after="0"/>
              <w:ind w:left="135"/>
            </w:pPr>
            <w:r>
              <w:rPr>
                <w:rFonts w:ascii="Times New Roman" w:hAnsi="Times New Roman"/>
                <w:b/>
                <w:color w:val="000000"/>
                <w:sz w:val="24"/>
              </w:rPr>
              <w:t xml:space="preserve">Наименование разделов и тем программы </w:t>
            </w:r>
          </w:p>
          <w:p w:rsidR="00B52970" w:rsidRDefault="00B52970" w:rsidP="00A02BD3">
            <w:pPr>
              <w:spacing w:after="0"/>
              <w:ind w:left="135"/>
            </w:pPr>
          </w:p>
        </w:tc>
        <w:tc>
          <w:tcPr>
            <w:tcW w:w="0" w:type="auto"/>
            <w:gridSpan w:val="3"/>
            <w:tcMar>
              <w:top w:w="50" w:type="dxa"/>
              <w:left w:w="100" w:type="dxa"/>
            </w:tcMar>
            <w:vAlign w:val="center"/>
          </w:tcPr>
          <w:p w:rsidR="00B52970" w:rsidRDefault="00B52970" w:rsidP="00A02BD3">
            <w:pPr>
              <w:spacing w:after="0"/>
              <w:jc w:val="center"/>
            </w:pPr>
            <w:r>
              <w:rPr>
                <w:rFonts w:ascii="Times New Roman" w:hAnsi="Times New Roman"/>
                <w:b/>
                <w:color w:val="000000"/>
                <w:sz w:val="24"/>
              </w:rPr>
              <w:t>Количество часов</w:t>
            </w:r>
          </w:p>
        </w:tc>
      </w:tr>
      <w:tr w:rsidR="00B52970" w:rsidTr="00A02BD3">
        <w:trPr>
          <w:trHeight w:val="144"/>
          <w:tblCellSpacing w:w="20" w:type="nil"/>
          <w:jc w:val="center"/>
        </w:trPr>
        <w:tc>
          <w:tcPr>
            <w:tcW w:w="0" w:type="auto"/>
            <w:vMerge/>
            <w:tcBorders>
              <w:top w:val="nil"/>
            </w:tcBorders>
            <w:tcMar>
              <w:top w:w="50" w:type="dxa"/>
              <w:left w:w="100" w:type="dxa"/>
            </w:tcMar>
          </w:tcPr>
          <w:p w:rsidR="00B52970" w:rsidRDefault="00B52970" w:rsidP="00A02BD3"/>
        </w:tc>
        <w:tc>
          <w:tcPr>
            <w:tcW w:w="0" w:type="auto"/>
            <w:vMerge/>
            <w:tcBorders>
              <w:top w:val="nil"/>
            </w:tcBorders>
            <w:tcMar>
              <w:top w:w="50" w:type="dxa"/>
              <w:left w:w="100" w:type="dxa"/>
            </w:tcMar>
          </w:tcPr>
          <w:p w:rsidR="00B52970" w:rsidRDefault="00B52970" w:rsidP="00A02BD3"/>
        </w:tc>
        <w:tc>
          <w:tcPr>
            <w:tcW w:w="1544" w:type="dxa"/>
            <w:tcMar>
              <w:top w:w="50" w:type="dxa"/>
              <w:left w:w="100" w:type="dxa"/>
            </w:tcMar>
            <w:vAlign w:val="center"/>
          </w:tcPr>
          <w:p w:rsidR="00B52970" w:rsidRDefault="00B52970" w:rsidP="00A02BD3">
            <w:pPr>
              <w:spacing w:after="0"/>
              <w:ind w:left="135"/>
            </w:pPr>
            <w:r>
              <w:rPr>
                <w:rFonts w:ascii="Times New Roman" w:hAnsi="Times New Roman"/>
                <w:b/>
                <w:color w:val="000000"/>
                <w:sz w:val="24"/>
              </w:rPr>
              <w:t xml:space="preserve">Всего </w:t>
            </w:r>
          </w:p>
          <w:p w:rsidR="00B52970" w:rsidRDefault="00B52970" w:rsidP="00A02BD3">
            <w:pPr>
              <w:spacing w:after="0"/>
              <w:ind w:left="135"/>
            </w:pPr>
          </w:p>
        </w:tc>
        <w:tc>
          <w:tcPr>
            <w:tcW w:w="1841" w:type="dxa"/>
            <w:tcMar>
              <w:top w:w="50" w:type="dxa"/>
              <w:left w:w="100" w:type="dxa"/>
            </w:tcMar>
            <w:vAlign w:val="center"/>
          </w:tcPr>
          <w:p w:rsidR="00B52970" w:rsidRDefault="00B52970" w:rsidP="00A02BD3">
            <w:pPr>
              <w:spacing w:after="0"/>
              <w:ind w:left="135"/>
            </w:pPr>
            <w:r>
              <w:rPr>
                <w:rFonts w:ascii="Times New Roman" w:hAnsi="Times New Roman"/>
                <w:b/>
                <w:color w:val="000000"/>
                <w:sz w:val="24"/>
              </w:rPr>
              <w:t xml:space="preserve">Контрольные работы </w:t>
            </w:r>
          </w:p>
          <w:p w:rsidR="00B52970" w:rsidRDefault="00B52970" w:rsidP="00A02BD3">
            <w:pPr>
              <w:spacing w:after="0"/>
              <w:ind w:left="135"/>
            </w:pPr>
          </w:p>
        </w:tc>
        <w:tc>
          <w:tcPr>
            <w:tcW w:w="1910" w:type="dxa"/>
            <w:tcMar>
              <w:top w:w="50" w:type="dxa"/>
              <w:left w:w="100" w:type="dxa"/>
            </w:tcMar>
            <w:vAlign w:val="center"/>
          </w:tcPr>
          <w:p w:rsidR="00B52970" w:rsidRDefault="00B52970" w:rsidP="00A02BD3">
            <w:pPr>
              <w:spacing w:after="0"/>
              <w:ind w:left="135"/>
            </w:pPr>
            <w:r>
              <w:rPr>
                <w:rFonts w:ascii="Times New Roman" w:hAnsi="Times New Roman"/>
                <w:b/>
                <w:color w:val="000000"/>
                <w:sz w:val="24"/>
              </w:rPr>
              <w:t xml:space="preserve">Практические работы </w:t>
            </w:r>
          </w:p>
          <w:p w:rsidR="00B52970" w:rsidRDefault="00B52970" w:rsidP="00A02BD3">
            <w:pPr>
              <w:spacing w:after="0"/>
              <w:ind w:left="135"/>
            </w:pPr>
          </w:p>
        </w:tc>
      </w:tr>
      <w:tr w:rsidR="00B52970" w:rsidTr="00A02BD3">
        <w:trPr>
          <w:trHeight w:val="144"/>
          <w:tblCellSpacing w:w="20" w:type="nil"/>
          <w:jc w:val="center"/>
        </w:trPr>
        <w:tc>
          <w:tcPr>
            <w:tcW w:w="1066" w:type="dxa"/>
            <w:tcMar>
              <w:top w:w="50" w:type="dxa"/>
              <w:left w:w="100" w:type="dxa"/>
            </w:tcMar>
            <w:vAlign w:val="center"/>
          </w:tcPr>
          <w:p w:rsidR="00B52970" w:rsidRDefault="00B52970" w:rsidP="00A02BD3">
            <w:pPr>
              <w:spacing w:after="0"/>
            </w:pPr>
            <w:r>
              <w:rPr>
                <w:rFonts w:ascii="Times New Roman" w:hAnsi="Times New Roman"/>
                <w:color w:val="000000"/>
                <w:sz w:val="24"/>
              </w:rPr>
              <w:t>1</w:t>
            </w:r>
          </w:p>
        </w:tc>
        <w:tc>
          <w:tcPr>
            <w:tcW w:w="4645" w:type="dxa"/>
            <w:tcMar>
              <w:top w:w="50" w:type="dxa"/>
              <w:left w:w="100" w:type="dxa"/>
            </w:tcMar>
            <w:vAlign w:val="center"/>
          </w:tcPr>
          <w:p w:rsidR="00B52970" w:rsidRPr="00D5795D" w:rsidRDefault="00B52970" w:rsidP="00A02BD3">
            <w:pPr>
              <w:spacing w:after="0"/>
              <w:ind w:left="135"/>
            </w:pPr>
            <w:r w:rsidRPr="00D5795D">
              <w:rPr>
                <w:rFonts w:ascii="Times New Roman" w:hAnsi="Times New Roman"/>
                <w:color w:val="000000"/>
                <w:sz w:val="24"/>
              </w:rPr>
              <w:t>Зарождение и развитие эволюционных представлений в биологии</w:t>
            </w:r>
          </w:p>
        </w:tc>
        <w:tc>
          <w:tcPr>
            <w:tcW w:w="1544" w:type="dxa"/>
            <w:tcMar>
              <w:top w:w="50" w:type="dxa"/>
              <w:left w:w="100" w:type="dxa"/>
            </w:tcMar>
            <w:vAlign w:val="center"/>
          </w:tcPr>
          <w:p w:rsidR="00B52970" w:rsidRDefault="00B52970" w:rsidP="00A02BD3">
            <w:pPr>
              <w:spacing w:after="0"/>
              <w:ind w:left="135"/>
              <w:jc w:val="center"/>
            </w:pPr>
            <w:r w:rsidRPr="00D5795D">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B52970" w:rsidRDefault="00B52970" w:rsidP="00A02BD3">
            <w:pPr>
              <w:spacing w:after="0"/>
              <w:ind w:left="135"/>
              <w:jc w:val="center"/>
            </w:pPr>
          </w:p>
        </w:tc>
        <w:tc>
          <w:tcPr>
            <w:tcW w:w="1910" w:type="dxa"/>
            <w:tcMar>
              <w:top w:w="50" w:type="dxa"/>
              <w:left w:w="100" w:type="dxa"/>
            </w:tcMar>
            <w:vAlign w:val="center"/>
          </w:tcPr>
          <w:p w:rsidR="00B52970" w:rsidRDefault="00B52970" w:rsidP="00A02BD3">
            <w:pPr>
              <w:spacing w:after="0"/>
              <w:ind w:left="135"/>
              <w:jc w:val="center"/>
            </w:pPr>
          </w:p>
        </w:tc>
      </w:tr>
      <w:tr w:rsidR="00B52970" w:rsidTr="00A02BD3">
        <w:trPr>
          <w:trHeight w:val="144"/>
          <w:tblCellSpacing w:w="20" w:type="nil"/>
          <w:jc w:val="center"/>
        </w:trPr>
        <w:tc>
          <w:tcPr>
            <w:tcW w:w="1066" w:type="dxa"/>
            <w:tcMar>
              <w:top w:w="50" w:type="dxa"/>
              <w:left w:w="100" w:type="dxa"/>
            </w:tcMar>
            <w:vAlign w:val="center"/>
          </w:tcPr>
          <w:p w:rsidR="00B52970" w:rsidRDefault="00B52970" w:rsidP="00A02BD3">
            <w:pPr>
              <w:spacing w:after="0"/>
            </w:pPr>
            <w:r>
              <w:rPr>
                <w:rFonts w:ascii="Times New Roman" w:hAnsi="Times New Roman"/>
                <w:color w:val="000000"/>
                <w:sz w:val="24"/>
              </w:rPr>
              <w:t>2</w:t>
            </w:r>
          </w:p>
        </w:tc>
        <w:tc>
          <w:tcPr>
            <w:tcW w:w="4645" w:type="dxa"/>
            <w:tcMar>
              <w:top w:w="50" w:type="dxa"/>
              <w:left w:w="100" w:type="dxa"/>
            </w:tcMar>
            <w:vAlign w:val="center"/>
          </w:tcPr>
          <w:p w:rsidR="00B52970" w:rsidRDefault="00B52970" w:rsidP="00A02BD3">
            <w:pPr>
              <w:spacing w:after="0"/>
              <w:ind w:left="135"/>
            </w:pPr>
            <w:proofErr w:type="spellStart"/>
            <w:r>
              <w:rPr>
                <w:rFonts w:ascii="Times New Roman" w:hAnsi="Times New Roman"/>
                <w:color w:val="000000"/>
                <w:sz w:val="24"/>
              </w:rPr>
              <w:t>Микроэволюция</w:t>
            </w:r>
            <w:proofErr w:type="spellEnd"/>
            <w:r>
              <w:rPr>
                <w:rFonts w:ascii="Times New Roman" w:hAnsi="Times New Roman"/>
                <w:color w:val="000000"/>
                <w:sz w:val="24"/>
              </w:rPr>
              <w:t xml:space="preserve"> и её результаты</w:t>
            </w:r>
          </w:p>
        </w:tc>
        <w:tc>
          <w:tcPr>
            <w:tcW w:w="1544"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B52970" w:rsidRDefault="00B52970" w:rsidP="00A02BD3">
            <w:pPr>
              <w:spacing w:after="0"/>
              <w:ind w:left="135"/>
              <w:jc w:val="center"/>
            </w:pPr>
          </w:p>
        </w:tc>
        <w:tc>
          <w:tcPr>
            <w:tcW w:w="1910"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2 </w:t>
            </w:r>
          </w:p>
        </w:tc>
      </w:tr>
      <w:tr w:rsidR="00B52970" w:rsidTr="00A02BD3">
        <w:trPr>
          <w:trHeight w:val="144"/>
          <w:tblCellSpacing w:w="20" w:type="nil"/>
          <w:jc w:val="center"/>
        </w:trPr>
        <w:tc>
          <w:tcPr>
            <w:tcW w:w="1066" w:type="dxa"/>
            <w:tcMar>
              <w:top w:w="50" w:type="dxa"/>
              <w:left w:w="100" w:type="dxa"/>
            </w:tcMar>
            <w:vAlign w:val="center"/>
          </w:tcPr>
          <w:p w:rsidR="00B52970" w:rsidRDefault="00B52970" w:rsidP="00A02BD3">
            <w:pPr>
              <w:spacing w:after="0"/>
            </w:pPr>
            <w:r>
              <w:rPr>
                <w:rFonts w:ascii="Times New Roman" w:hAnsi="Times New Roman"/>
                <w:color w:val="000000"/>
                <w:sz w:val="24"/>
              </w:rPr>
              <w:t>3</w:t>
            </w:r>
          </w:p>
        </w:tc>
        <w:tc>
          <w:tcPr>
            <w:tcW w:w="4645"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Макроэволюция и её результаты</w:t>
            </w:r>
          </w:p>
        </w:tc>
        <w:tc>
          <w:tcPr>
            <w:tcW w:w="1544"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B52970" w:rsidRDefault="00B52970" w:rsidP="00A02BD3">
            <w:pPr>
              <w:spacing w:after="0"/>
              <w:ind w:left="135"/>
              <w:jc w:val="center"/>
            </w:pPr>
          </w:p>
        </w:tc>
        <w:tc>
          <w:tcPr>
            <w:tcW w:w="1910" w:type="dxa"/>
            <w:tcMar>
              <w:top w:w="50" w:type="dxa"/>
              <w:left w:w="100" w:type="dxa"/>
            </w:tcMar>
            <w:vAlign w:val="center"/>
          </w:tcPr>
          <w:p w:rsidR="00B52970" w:rsidRDefault="00B52970" w:rsidP="00A02BD3">
            <w:pPr>
              <w:spacing w:after="0"/>
              <w:ind w:left="135"/>
              <w:jc w:val="center"/>
            </w:pPr>
          </w:p>
        </w:tc>
      </w:tr>
      <w:tr w:rsidR="00B52970" w:rsidTr="00A02BD3">
        <w:trPr>
          <w:trHeight w:val="144"/>
          <w:tblCellSpacing w:w="20" w:type="nil"/>
          <w:jc w:val="center"/>
        </w:trPr>
        <w:tc>
          <w:tcPr>
            <w:tcW w:w="1066" w:type="dxa"/>
            <w:tcMar>
              <w:top w:w="50" w:type="dxa"/>
              <w:left w:w="100" w:type="dxa"/>
            </w:tcMar>
            <w:vAlign w:val="center"/>
          </w:tcPr>
          <w:p w:rsidR="00B52970" w:rsidRDefault="00B52970" w:rsidP="00A02BD3">
            <w:pPr>
              <w:spacing w:after="0"/>
            </w:pPr>
            <w:r>
              <w:rPr>
                <w:rFonts w:ascii="Times New Roman" w:hAnsi="Times New Roman"/>
                <w:color w:val="000000"/>
                <w:sz w:val="24"/>
              </w:rPr>
              <w:t>4</w:t>
            </w:r>
          </w:p>
        </w:tc>
        <w:tc>
          <w:tcPr>
            <w:tcW w:w="4645" w:type="dxa"/>
            <w:tcMar>
              <w:top w:w="50" w:type="dxa"/>
              <w:left w:w="100" w:type="dxa"/>
            </w:tcMar>
            <w:vAlign w:val="center"/>
          </w:tcPr>
          <w:p w:rsidR="00B52970" w:rsidRPr="00D5795D" w:rsidRDefault="00B52970" w:rsidP="00A02BD3">
            <w:pPr>
              <w:spacing w:after="0"/>
              <w:ind w:left="135"/>
            </w:pPr>
            <w:r w:rsidRPr="00D5795D">
              <w:rPr>
                <w:rFonts w:ascii="Times New Roman" w:hAnsi="Times New Roman"/>
                <w:color w:val="000000"/>
                <w:sz w:val="24"/>
              </w:rPr>
              <w:t>Происхождение и развитие жизни на Земле</w:t>
            </w:r>
          </w:p>
        </w:tc>
        <w:tc>
          <w:tcPr>
            <w:tcW w:w="1544" w:type="dxa"/>
            <w:tcMar>
              <w:top w:w="50" w:type="dxa"/>
              <w:left w:w="100" w:type="dxa"/>
            </w:tcMar>
            <w:vAlign w:val="center"/>
          </w:tcPr>
          <w:p w:rsidR="00B52970" w:rsidRDefault="00B52970" w:rsidP="00A02BD3">
            <w:pPr>
              <w:spacing w:after="0"/>
              <w:ind w:left="135"/>
              <w:jc w:val="center"/>
            </w:pPr>
            <w:r w:rsidRPr="00D5795D">
              <w:rPr>
                <w:rFonts w:ascii="Times New Roman" w:hAnsi="Times New Roman"/>
                <w:color w:val="000000"/>
                <w:sz w:val="24"/>
              </w:rPr>
              <w:t xml:space="preserve"> </w:t>
            </w:r>
            <w:r>
              <w:rPr>
                <w:rFonts w:ascii="Times New Roman" w:hAnsi="Times New Roman"/>
                <w:color w:val="000000"/>
                <w:sz w:val="24"/>
              </w:rPr>
              <w:t xml:space="preserve">15 </w:t>
            </w:r>
          </w:p>
        </w:tc>
        <w:tc>
          <w:tcPr>
            <w:tcW w:w="1841" w:type="dxa"/>
            <w:tcMar>
              <w:top w:w="50" w:type="dxa"/>
              <w:left w:w="100" w:type="dxa"/>
            </w:tcMar>
            <w:vAlign w:val="center"/>
          </w:tcPr>
          <w:p w:rsidR="00B52970" w:rsidRDefault="00B52970" w:rsidP="00A02BD3">
            <w:pPr>
              <w:spacing w:after="0"/>
              <w:ind w:left="135"/>
              <w:jc w:val="center"/>
            </w:pPr>
          </w:p>
        </w:tc>
        <w:tc>
          <w:tcPr>
            <w:tcW w:w="1910"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1.5 </w:t>
            </w:r>
          </w:p>
        </w:tc>
      </w:tr>
      <w:tr w:rsidR="00B52970" w:rsidTr="00A02BD3">
        <w:trPr>
          <w:trHeight w:val="144"/>
          <w:tblCellSpacing w:w="20" w:type="nil"/>
          <w:jc w:val="center"/>
        </w:trPr>
        <w:tc>
          <w:tcPr>
            <w:tcW w:w="1066" w:type="dxa"/>
            <w:tcMar>
              <w:top w:w="50" w:type="dxa"/>
              <w:left w:w="100" w:type="dxa"/>
            </w:tcMar>
            <w:vAlign w:val="center"/>
          </w:tcPr>
          <w:p w:rsidR="00B52970" w:rsidRDefault="00B52970" w:rsidP="00A02BD3">
            <w:pPr>
              <w:spacing w:after="0"/>
            </w:pPr>
            <w:r>
              <w:rPr>
                <w:rFonts w:ascii="Times New Roman" w:hAnsi="Times New Roman"/>
                <w:color w:val="000000"/>
                <w:sz w:val="24"/>
              </w:rPr>
              <w:t>5</w:t>
            </w:r>
          </w:p>
        </w:tc>
        <w:tc>
          <w:tcPr>
            <w:tcW w:w="4645"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Происхождение человека – антропогенез</w:t>
            </w:r>
          </w:p>
        </w:tc>
        <w:tc>
          <w:tcPr>
            <w:tcW w:w="1544"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B52970" w:rsidRDefault="00B52970" w:rsidP="00A02BD3">
            <w:pPr>
              <w:spacing w:after="0"/>
              <w:ind w:left="135"/>
              <w:jc w:val="center"/>
            </w:pPr>
          </w:p>
        </w:tc>
        <w:tc>
          <w:tcPr>
            <w:tcW w:w="1910"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 </w:t>
            </w:r>
          </w:p>
        </w:tc>
      </w:tr>
      <w:tr w:rsidR="00B52970" w:rsidTr="00A02BD3">
        <w:trPr>
          <w:trHeight w:val="144"/>
          <w:tblCellSpacing w:w="20" w:type="nil"/>
          <w:jc w:val="center"/>
        </w:trPr>
        <w:tc>
          <w:tcPr>
            <w:tcW w:w="1066" w:type="dxa"/>
            <w:tcMar>
              <w:top w:w="50" w:type="dxa"/>
              <w:left w:w="100" w:type="dxa"/>
            </w:tcMar>
            <w:vAlign w:val="center"/>
          </w:tcPr>
          <w:p w:rsidR="00B52970" w:rsidRDefault="00B52970" w:rsidP="00A02BD3">
            <w:pPr>
              <w:spacing w:after="0"/>
            </w:pPr>
            <w:r>
              <w:rPr>
                <w:rFonts w:ascii="Times New Roman" w:hAnsi="Times New Roman"/>
                <w:color w:val="000000"/>
                <w:sz w:val="24"/>
              </w:rPr>
              <w:t>6</w:t>
            </w:r>
          </w:p>
        </w:tc>
        <w:tc>
          <w:tcPr>
            <w:tcW w:w="4645" w:type="dxa"/>
            <w:tcMar>
              <w:top w:w="50" w:type="dxa"/>
              <w:left w:w="100" w:type="dxa"/>
            </w:tcMar>
            <w:vAlign w:val="center"/>
          </w:tcPr>
          <w:p w:rsidR="00B52970" w:rsidRPr="00D5795D" w:rsidRDefault="00B52970" w:rsidP="00A02BD3">
            <w:pPr>
              <w:spacing w:after="0"/>
              <w:ind w:left="135"/>
            </w:pPr>
            <w:r w:rsidRPr="00D5795D">
              <w:rPr>
                <w:rFonts w:ascii="Times New Roman" w:hAnsi="Times New Roman"/>
                <w:color w:val="000000"/>
                <w:sz w:val="24"/>
              </w:rPr>
              <w:t xml:space="preserve">Экология — наука о взаимоотношениях организмов и </w:t>
            </w:r>
            <w:proofErr w:type="spellStart"/>
            <w:r w:rsidRPr="00D5795D">
              <w:rPr>
                <w:rFonts w:ascii="Times New Roman" w:hAnsi="Times New Roman"/>
                <w:color w:val="000000"/>
                <w:sz w:val="24"/>
              </w:rPr>
              <w:t>надорганизменных</w:t>
            </w:r>
            <w:proofErr w:type="spellEnd"/>
            <w:r w:rsidRPr="00D5795D">
              <w:rPr>
                <w:rFonts w:ascii="Times New Roman" w:hAnsi="Times New Roman"/>
                <w:color w:val="000000"/>
                <w:sz w:val="24"/>
              </w:rPr>
              <w:t xml:space="preserve"> систем с окружающей средой</w:t>
            </w:r>
          </w:p>
        </w:tc>
        <w:tc>
          <w:tcPr>
            <w:tcW w:w="1544" w:type="dxa"/>
            <w:tcMar>
              <w:top w:w="50" w:type="dxa"/>
              <w:left w:w="100" w:type="dxa"/>
            </w:tcMar>
            <w:vAlign w:val="center"/>
          </w:tcPr>
          <w:p w:rsidR="00B52970" w:rsidRDefault="00B52970" w:rsidP="00A02BD3">
            <w:pPr>
              <w:spacing w:after="0"/>
              <w:ind w:left="135"/>
              <w:jc w:val="center"/>
            </w:pPr>
            <w:r w:rsidRPr="00D5795D">
              <w:rPr>
                <w:rFonts w:ascii="Times New Roman" w:hAnsi="Times New Roman"/>
                <w:color w:val="000000"/>
                <w:sz w:val="24"/>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B52970" w:rsidRDefault="00B52970" w:rsidP="00A02BD3">
            <w:pPr>
              <w:spacing w:after="0"/>
              <w:ind w:left="135"/>
              <w:jc w:val="center"/>
            </w:pPr>
          </w:p>
        </w:tc>
        <w:tc>
          <w:tcPr>
            <w:tcW w:w="1910"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0.5 </w:t>
            </w:r>
          </w:p>
        </w:tc>
      </w:tr>
      <w:tr w:rsidR="00B52970" w:rsidTr="00A02BD3">
        <w:trPr>
          <w:trHeight w:val="144"/>
          <w:tblCellSpacing w:w="20" w:type="nil"/>
          <w:jc w:val="center"/>
        </w:trPr>
        <w:tc>
          <w:tcPr>
            <w:tcW w:w="1066" w:type="dxa"/>
            <w:tcMar>
              <w:top w:w="50" w:type="dxa"/>
              <w:left w:w="100" w:type="dxa"/>
            </w:tcMar>
            <w:vAlign w:val="center"/>
          </w:tcPr>
          <w:p w:rsidR="00B52970" w:rsidRDefault="00B52970" w:rsidP="00A02BD3">
            <w:pPr>
              <w:spacing w:after="0"/>
            </w:pPr>
            <w:r>
              <w:rPr>
                <w:rFonts w:ascii="Times New Roman" w:hAnsi="Times New Roman"/>
                <w:color w:val="000000"/>
                <w:sz w:val="24"/>
              </w:rPr>
              <w:t>7</w:t>
            </w:r>
          </w:p>
        </w:tc>
        <w:tc>
          <w:tcPr>
            <w:tcW w:w="4645"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Организмы и среда обитания</w:t>
            </w:r>
          </w:p>
        </w:tc>
        <w:tc>
          <w:tcPr>
            <w:tcW w:w="1544"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B52970" w:rsidRDefault="00B52970" w:rsidP="00A02BD3">
            <w:pPr>
              <w:spacing w:after="0"/>
              <w:ind w:left="135"/>
              <w:jc w:val="center"/>
            </w:pPr>
          </w:p>
        </w:tc>
        <w:tc>
          <w:tcPr>
            <w:tcW w:w="1910"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1.5 </w:t>
            </w:r>
          </w:p>
        </w:tc>
      </w:tr>
      <w:tr w:rsidR="00B52970" w:rsidTr="00A02BD3">
        <w:trPr>
          <w:trHeight w:val="144"/>
          <w:tblCellSpacing w:w="20" w:type="nil"/>
          <w:jc w:val="center"/>
        </w:trPr>
        <w:tc>
          <w:tcPr>
            <w:tcW w:w="1066" w:type="dxa"/>
            <w:tcMar>
              <w:top w:w="50" w:type="dxa"/>
              <w:left w:w="100" w:type="dxa"/>
            </w:tcMar>
            <w:vAlign w:val="center"/>
          </w:tcPr>
          <w:p w:rsidR="00B52970" w:rsidRDefault="00B52970" w:rsidP="00A02BD3">
            <w:pPr>
              <w:spacing w:after="0"/>
            </w:pPr>
            <w:r>
              <w:rPr>
                <w:rFonts w:ascii="Times New Roman" w:hAnsi="Times New Roman"/>
                <w:color w:val="000000"/>
                <w:sz w:val="24"/>
              </w:rPr>
              <w:t>8</w:t>
            </w:r>
          </w:p>
        </w:tc>
        <w:tc>
          <w:tcPr>
            <w:tcW w:w="4645"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Экология видов и популяций</w:t>
            </w:r>
          </w:p>
        </w:tc>
        <w:tc>
          <w:tcPr>
            <w:tcW w:w="1544"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B52970" w:rsidRDefault="00B52970" w:rsidP="00A02BD3">
            <w:pPr>
              <w:spacing w:after="0"/>
              <w:ind w:left="135"/>
              <w:jc w:val="center"/>
            </w:pPr>
          </w:p>
        </w:tc>
        <w:tc>
          <w:tcPr>
            <w:tcW w:w="1910"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0.5 </w:t>
            </w:r>
          </w:p>
        </w:tc>
      </w:tr>
      <w:tr w:rsidR="00B52970" w:rsidTr="00A02BD3">
        <w:trPr>
          <w:trHeight w:val="144"/>
          <w:tblCellSpacing w:w="20" w:type="nil"/>
          <w:jc w:val="center"/>
        </w:trPr>
        <w:tc>
          <w:tcPr>
            <w:tcW w:w="1066" w:type="dxa"/>
            <w:tcMar>
              <w:top w:w="50" w:type="dxa"/>
              <w:left w:w="100" w:type="dxa"/>
            </w:tcMar>
            <w:vAlign w:val="center"/>
          </w:tcPr>
          <w:p w:rsidR="00B52970" w:rsidRDefault="00B52970" w:rsidP="00A02BD3">
            <w:pPr>
              <w:spacing w:after="0"/>
            </w:pPr>
            <w:r>
              <w:rPr>
                <w:rFonts w:ascii="Times New Roman" w:hAnsi="Times New Roman"/>
                <w:color w:val="000000"/>
                <w:sz w:val="24"/>
              </w:rPr>
              <w:lastRenderedPageBreak/>
              <w:t>9</w:t>
            </w:r>
          </w:p>
        </w:tc>
        <w:tc>
          <w:tcPr>
            <w:tcW w:w="4645"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Экология сообществ. Экологические системы</w:t>
            </w:r>
          </w:p>
        </w:tc>
        <w:tc>
          <w:tcPr>
            <w:tcW w:w="1544"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B52970" w:rsidRDefault="00B52970" w:rsidP="00A02BD3">
            <w:pPr>
              <w:spacing w:after="0"/>
              <w:ind w:left="135"/>
              <w:jc w:val="center"/>
            </w:pPr>
          </w:p>
        </w:tc>
        <w:tc>
          <w:tcPr>
            <w:tcW w:w="1910"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0.5 </w:t>
            </w:r>
          </w:p>
        </w:tc>
      </w:tr>
      <w:tr w:rsidR="00B52970" w:rsidTr="00A02BD3">
        <w:trPr>
          <w:trHeight w:val="144"/>
          <w:tblCellSpacing w:w="20" w:type="nil"/>
          <w:jc w:val="center"/>
        </w:trPr>
        <w:tc>
          <w:tcPr>
            <w:tcW w:w="1066" w:type="dxa"/>
            <w:tcMar>
              <w:top w:w="50" w:type="dxa"/>
              <w:left w:w="100" w:type="dxa"/>
            </w:tcMar>
            <w:vAlign w:val="center"/>
          </w:tcPr>
          <w:p w:rsidR="00B52970" w:rsidRDefault="00B52970" w:rsidP="00A02BD3">
            <w:pPr>
              <w:spacing w:after="0"/>
            </w:pPr>
            <w:r>
              <w:rPr>
                <w:rFonts w:ascii="Times New Roman" w:hAnsi="Times New Roman"/>
                <w:color w:val="000000"/>
                <w:sz w:val="24"/>
              </w:rPr>
              <w:t>10</w:t>
            </w:r>
          </w:p>
        </w:tc>
        <w:tc>
          <w:tcPr>
            <w:tcW w:w="4645"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Биосфера – глобальная экосистема</w:t>
            </w:r>
          </w:p>
        </w:tc>
        <w:tc>
          <w:tcPr>
            <w:tcW w:w="1544"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B52970" w:rsidRDefault="00B52970" w:rsidP="00A02BD3">
            <w:pPr>
              <w:spacing w:after="0"/>
              <w:ind w:left="135"/>
              <w:jc w:val="center"/>
            </w:pPr>
          </w:p>
        </w:tc>
        <w:tc>
          <w:tcPr>
            <w:tcW w:w="1910" w:type="dxa"/>
            <w:tcMar>
              <w:top w:w="50" w:type="dxa"/>
              <w:left w:w="100" w:type="dxa"/>
            </w:tcMar>
            <w:vAlign w:val="center"/>
          </w:tcPr>
          <w:p w:rsidR="00B52970" w:rsidRDefault="00B52970" w:rsidP="00A02BD3">
            <w:pPr>
              <w:spacing w:after="0"/>
              <w:ind w:left="135"/>
              <w:jc w:val="center"/>
            </w:pPr>
          </w:p>
        </w:tc>
      </w:tr>
      <w:tr w:rsidR="00B52970" w:rsidTr="00A02BD3">
        <w:trPr>
          <w:trHeight w:val="144"/>
          <w:tblCellSpacing w:w="20" w:type="nil"/>
          <w:jc w:val="center"/>
        </w:trPr>
        <w:tc>
          <w:tcPr>
            <w:tcW w:w="1066" w:type="dxa"/>
            <w:tcMar>
              <w:top w:w="50" w:type="dxa"/>
              <w:left w:w="100" w:type="dxa"/>
            </w:tcMar>
            <w:vAlign w:val="center"/>
          </w:tcPr>
          <w:p w:rsidR="00B52970" w:rsidRDefault="00B52970" w:rsidP="00A02BD3">
            <w:pPr>
              <w:spacing w:after="0"/>
            </w:pPr>
            <w:r>
              <w:rPr>
                <w:rFonts w:ascii="Times New Roman" w:hAnsi="Times New Roman"/>
                <w:color w:val="000000"/>
                <w:sz w:val="24"/>
              </w:rPr>
              <w:t>11</w:t>
            </w:r>
          </w:p>
        </w:tc>
        <w:tc>
          <w:tcPr>
            <w:tcW w:w="4645"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Человек и окружающая среда</w:t>
            </w:r>
          </w:p>
        </w:tc>
        <w:tc>
          <w:tcPr>
            <w:tcW w:w="1544"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B52970" w:rsidRDefault="00B52970" w:rsidP="00A02BD3">
            <w:pPr>
              <w:spacing w:after="0"/>
              <w:ind w:left="135"/>
              <w:jc w:val="center"/>
            </w:pPr>
          </w:p>
        </w:tc>
        <w:tc>
          <w:tcPr>
            <w:tcW w:w="1910" w:type="dxa"/>
            <w:tcMar>
              <w:top w:w="50" w:type="dxa"/>
              <w:left w:w="100" w:type="dxa"/>
            </w:tcMar>
            <w:vAlign w:val="center"/>
          </w:tcPr>
          <w:p w:rsidR="00B52970" w:rsidRDefault="00B52970" w:rsidP="00A02BD3">
            <w:pPr>
              <w:spacing w:after="0"/>
              <w:ind w:left="135"/>
              <w:jc w:val="center"/>
            </w:pPr>
          </w:p>
        </w:tc>
      </w:tr>
      <w:tr w:rsidR="00B52970" w:rsidTr="00A02BD3">
        <w:trPr>
          <w:trHeight w:val="144"/>
          <w:tblCellSpacing w:w="20" w:type="nil"/>
          <w:jc w:val="center"/>
        </w:trPr>
        <w:tc>
          <w:tcPr>
            <w:tcW w:w="1066" w:type="dxa"/>
            <w:tcMar>
              <w:top w:w="50" w:type="dxa"/>
              <w:left w:w="100" w:type="dxa"/>
            </w:tcMar>
            <w:vAlign w:val="center"/>
          </w:tcPr>
          <w:p w:rsidR="00B52970" w:rsidRDefault="00B52970" w:rsidP="00A02BD3">
            <w:pPr>
              <w:spacing w:after="0"/>
            </w:pPr>
            <w:r>
              <w:rPr>
                <w:rFonts w:ascii="Times New Roman" w:hAnsi="Times New Roman"/>
                <w:color w:val="000000"/>
                <w:sz w:val="24"/>
              </w:rPr>
              <w:t>12</w:t>
            </w:r>
          </w:p>
        </w:tc>
        <w:tc>
          <w:tcPr>
            <w:tcW w:w="4645" w:type="dxa"/>
            <w:tcMar>
              <w:top w:w="50" w:type="dxa"/>
              <w:left w:w="100" w:type="dxa"/>
            </w:tcMar>
            <w:vAlign w:val="center"/>
          </w:tcPr>
          <w:p w:rsidR="00B52970" w:rsidRDefault="00B52970" w:rsidP="00A02BD3">
            <w:pPr>
              <w:spacing w:after="0"/>
              <w:ind w:left="135"/>
            </w:pPr>
            <w:r>
              <w:rPr>
                <w:rFonts w:ascii="Times New Roman" w:hAnsi="Times New Roman"/>
                <w:color w:val="000000"/>
                <w:sz w:val="24"/>
              </w:rPr>
              <w:t>Резервное время</w:t>
            </w:r>
          </w:p>
        </w:tc>
        <w:tc>
          <w:tcPr>
            <w:tcW w:w="1544"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B52970" w:rsidRDefault="00B52970" w:rsidP="00A02BD3">
            <w:pPr>
              <w:spacing w:after="0"/>
              <w:ind w:left="135"/>
              <w:jc w:val="center"/>
            </w:pPr>
          </w:p>
        </w:tc>
        <w:tc>
          <w:tcPr>
            <w:tcW w:w="1910" w:type="dxa"/>
            <w:tcMar>
              <w:top w:w="50" w:type="dxa"/>
              <w:left w:w="100" w:type="dxa"/>
            </w:tcMar>
            <w:vAlign w:val="center"/>
          </w:tcPr>
          <w:p w:rsidR="00B52970" w:rsidRDefault="00B52970" w:rsidP="00A02BD3">
            <w:pPr>
              <w:spacing w:after="0"/>
              <w:ind w:left="135"/>
              <w:jc w:val="center"/>
            </w:pPr>
          </w:p>
        </w:tc>
      </w:tr>
      <w:tr w:rsidR="00B52970" w:rsidTr="00A02BD3">
        <w:trPr>
          <w:trHeight w:val="144"/>
          <w:tblCellSpacing w:w="20" w:type="nil"/>
          <w:jc w:val="center"/>
        </w:trPr>
        <w:tc>
          <w:tcPr>
            <w:tcW w:w="0" w:type="auto"/>
            <w:gridSpan w:val="2"/>
            <w:tcMar>
              <w:top w:w="50" w:type="dxa"/>
              <w:left w:w="100" w:type="dxa"/>
            </w:tcMar>
            <w:vAlign w:val="center"/>
          </w:tcPr>
          <w:p w:rsidR="00B52970" w:rsidRPr="00D5795D" w:rsidRDefault="00B52970" w:rsidP="00A02BD3">
            <w:pPr>
              <w:spacing w:after="0"/>
              <w:ind w:left="135"/>
            </w:pPr>
            <w:r w:rsidRPr="00D5795D">
              <w:rPr>
                <w:rFonts w:ascii="Times New Roman" w:hAnsi="Times New Roman"/>
                <w:color w:val="000000"/>
                <w:sz w:val="24"/>
              </w:rPr>
              <w:t>ОБЩЕЕ КОЛИЧЕСТВО ЧАСОВ ПО ПРОГРАММЕ</w:t>
            </w:r>
          </w:p>
        </w:tc>
        <w:tc>
          <w:tcPr>
            <w:tcW w:w="1544" w:type="dxa"/>
            <w:tcMar>
              <w:top w:w="50" w:type="dxa"/>
              <w:left w:w="100" w:type="dxa"/>
            </w:tcMar>
            <w:vAlign w:val="center"/>
          </w:tcPr>
          <w:p w:rsidR="00B52970" w:rsidRDefault="00B52970" w:rsidP="00A02BD3">
            <w:pPr>
              <w:spacing w:after="0"/>
              <w:ind w:left="135"/>
              <w:jc w:val="center"/>
            </w:pPr>
            <w:r w:rsidRPr="00D5795D">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B52970" w:rsidRDefault="00B52970" w:rsidP="00A02BD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52970" w:rsidRDefault="00B52970" w:rsidP="00B52970">
            <w:pPr>
              <w:pStyle w:val="a8"/>
              <w:numPr>
                <w:ilvl w:val="1"/>
                <w:numId w:val="17"/>
              </w:numPr>
              <w:spacing w:after="0"/>
              <w:jc w:val="center"/>
            </w:pPr>
          </w:p>
        </w:tc>
      </w:tr>
      <w:bookmarkEnd w:id="4"/>
    </w:tbl>
    <w:p w:rsidR="00B52970" w:rsidRDefault="00B52970" w:rsidP="00B52970">
      <w:pPr>
        <w:tabs>
          <w:tab w:val="left" w:pos="709"/>
        </w:tabs>
        <w:spacing w:after="0" w:line="360" w:lineRule="auto"/>
        <w:jc w:val="both"/>
        <w:rPr>
          <w:rFonts w:ascii="Times New Roman" w:hAnsi="Times New Roman"/>
          <w:b/>
          <w:sz w:val="28"/>
          <w:szCs w:val="28"/>
        </w:rPr>
      </w:pPr>
    </w:p>
    <w:p w:rsidR="00E61FD2" w:rsidRDefault="00E61FD2"/>
    <w:sectPr w:rsidR="00E61F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auto"/>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NewtonCSanPin">
    <w:charset w:val="00"/>
    <w:family w:val="auto"/>
    <w:pitch w:val="default"/>
  </w:font>
  <w:font w:name="Times New Roman CYR">
    <w:panose1 w:val="02020603050405020304"/>
    <w:charset w:val="00"/>
    <w:family w:val="auto"/>
    <w:pitch w:val="default"/>
  </w:font>
  <w:font w:name="PragmaticaC">
    <w:altName w:val="Wingdings 3"/>
    <w:charset w:val="00"/>
    <w:family w:val="auto"/>
    <w:pitch w:val="default"/>
  </w:font>
  <w:font w:name="SchoolBookSanPin">
    <w:altName w:val="Yu Gothic"/>
    <w:panose1 w:val="00000000000000000000"/>
    <w:charset w:val="00"/>
    <w:family w:val="roman"/>
    <w:notTrueType/>
    <w:pitch w:val="default"/>
    <w:sig w:usb0="00000001" w:usb1="08070000" w:usb2="00000010" w:usb3="00000000" w:csb0="00020000" w:csb1="00000000"/>
  </w:font>
  <w:font w:name="Minion Pro">
    <w:altName w:val="Wingdings 3"/>
    <w:charset w:val="00"/>
    <w:family w:val="auto"/>
    <w:pitch w:val="default"/>
  </w:font>
  <w:font w:name="Circe-ExtraBold">
    <w:charset w:val="00"/>
    <w:family w:val="auto"/>
    <w:pitch w:val="default"/>
  </w:font>
  <w:font w:name="Circe-Regular">
    <w:charset w:val="00"/>
    <w:family w:val="auto"/>
    <w:pitch w:val="default"/>
  </w:font>
  <w:font w:name="SchoolBookSanPin-Bold">
    <w:charset w:val="00"/>
    <w:family w:val="auto"/>
    <w:pitch w:val="default"/>
  </w:font>
  <w:font w:name="PiGraphA">
    <w:charset w:val="00"/>
    <w:family w:val="auto"/>
    <w:pitch w:val="default"/>
  </w:font>
  <w:font w:name="TimesNewRomanPSMT">
    <w:altName w:val="MS Gothic"/>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choolBookCSanPin-Regular">
    <w:altName w:val="Wingdings 3"/>
    <w:charset w:val="00"/>
    <w:family w:val="auto"/>
    <w:pitch w:val="default"/>
  </w:font>
  <w:font w:name="Symbol1">
    <w:charset w:val="00"/>
    <w:family w:val="auto"/>
    <w:pitch w:val="default"/>
  </w:font>
  <w:font w:name="Symbol (T1) Medium">
    <w:charset w:val="00"/>
    <w:family w:val="auto"/>
    <w:pitch w:val="default"/>
  </w:font>
  <w:font w:name="SymbolMT">
    <w:charset w:val="00"/>
    <w:family w:val="auto"/>
    <w:pitch w:val="default"/>
  </w:font>
  <w:font w:name="SchoolBookSanPin-BoldItalic">
    <w:charset w:val="00"/>
    <w:family w:val="auto"/>
    <w:pitch w:val="default"/>
  </w:font>
  <w:font w:name="OfficinaSansMediumITC-Regular">
    <w:charset w:val="00"/>
    <w:family w:val="auto"/>
    <w:pitch w:val="default"/>
  </w:font>
  <w:font w:name="SchoolBookSanPin-Regular">
    <w:altName w:val="Calibri"/>
    <w:charset w:val="00"/>
    <w:family w:val="auto"/>
    <w:pitch w:val="default"/>
  </w:font>
  <w:font w:name="OfficinaSansExtraBoldITC-Reg">
    <w:charset w:val="00"/>
    <w:family w:val="auto"/>
    <w:pitch w:val="default"/>
  </w:font>
  <w:font w:name="OfficinaSansMediumITC-Reg">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
    <w:charset w:val="00"/>
    <w:family w:val="auto"/>
    <w:pitch w:val="default"/>
  </w:font>
  <w:font w:name="Times New Roman Udm">
    <w:altName w:val="Wingdings 3"/>
    <w:charset w:val="00"/>
    <w:family w:val="auto"/>
    <w:pitch w:val="default"/>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NewtonCSanPin;Times New Roman">
    <w:charset w:val="00"/>
    <w:family w:val="auto"/>
    <w:pitch w:val="default"/>
  </w:font>
  <w:font w:name="SchoolBookSanPin;Cambria">
    <w:charset w:val="0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B311D5"/>
    <w:multiLevelType w:val="multilevel"/>
    <w:tmpl w:val="8B280ACC"/>
    <w:lvl w:ilvl="0">
      <w:start w:val="7"/>
      <w:numFmt w:val="decimal"/>
      <w:lvlText w:val="%1"/>
      <w:lvlJc w:val="left"/>
      <w:pPr>
        <w:ind w:left="360" w:hanging="360"/>
      </w:pPr>
      <w:rPr>
        <w:rFonts w:ascii="Times New Roman" w:hAnsi="Times New Roman" w:hint="default"/>
        <w:color w:val="000000"/>
        <w:sz w:val="24"/>
      </w:rPr>
    </w:lvl>
    <w:lvl w:ilvl="1">
      <w:start w:val="5"/>
      <w:numFmt w:val="decimal"/>
      <w:lvlText w:val="%1.%2"/>
      <w:lvlJc w:val="left"/>
      <w:pPr>
        <w:ind w:left="555" w:hanging="360"/>
      </w:pPr>
      <w:rPr>
        <w:rFonts w:ascii="Times New Roman" w:hAnsi="Times New Roman" w:hint="default"/>
        <w:color w:val="000000"/>
        <w:sz w:val="24"/>
      </w:rPr>
    </w:lvl>
    <w:lvl w:ilvl="2">
      <w:start w:val="1"/>
      <w:numFmt w:val="decimal"/>
      <w:lvlText w:val="%1.%2.%3"/>
      <w:lvlJc w:val="left"/>
      <w:pPr>
        <w:ind w:left="1110" w:hanging="720"/>
      </w:pPr>
      <w:rPr>
        <w:rFonts w:ascii="Times New Roman" w:hAnsi="Times New Roman" w:hint="default"/>
        <w:color w:val="000000"/>
        <w:sz w:val="24"/>
      </w:rPr>
    </w:lvl>
    <w:lvl w:ilvl="3">
      <w:start w:val="1"/>
      <w:numFmt w:val="decimal"/>
      <w:lvlText w:val="%1.%2.%3.%4"/>
      <w:lvlJc w:val="left"/>
      <w:pPr>
        <w:ind w:left="1305" w:hanging="720"/>
      </w:pPr>
      <w:rPr>
        <w:rFonts w:ascii="Times New Roman" w:hAnsi="Times New Roman" w:hint="default"/>
        <w:color w:val="000000"/>
        <w:sz w:val="24"/>
      </w:rPr>
    </w:lvl>
    <w:lvl w:ilvl="4">
      <w:start w:val="1"/>
      <w:numFmt w:val="decimal"/>
      <w:lvlText w:val="%1.%2.%3.%4.%5"/>
      <w:lvlJc w:val="left"/>
      <w:pPr>
        <w:ind w:left="1860" w:hanging="1080"/>
      </w:pPr>
      <w:rPr>
        <w:rFonts w:ascii="Times New Roman" w:hAnsi="Times New Roman" w:hint="default"/>
        <w:color w:val="000000"/>
        <w:sz w:val="24"/>
      </w:rPr>
    </w:lvl>
    <w:lvl w:ilvl="5">
      <w:start w:val="1"/>
      <w:numFmt w:val="decimal"/>
      <w:lvlText w:val="%1.%2.%3.%4.%5.%6"/>
      <w:lvlJc w:val="left"/>
      <w:pPr>
        <w:ind w:left="2415" w:hanging="1440"/>
      </w:pPr>
      <w:rPr>
        <w:rFonts w:ascii="Times New Roman" w:hAnsi="Times New Roman" w:hint="default"/>
        <w:color w:val="000000"/>
        <w:sz w:val="24"/>
      </w:rPr>
    </w:lvl>
    <w:lvl w:ilvl="6">
      <w:start w:val="1"/>
      <w:numFmt w:val="decimal"/>
      <w:lvlText w:val="%1.%2.%3.%4.%5.%6.%7"/>
      <w:lvlJc w:val="left"/>
      <w:pPr>
        <w:ind w:left="2610" w:hanging="1440"/>
      </w:pPr>
      <w:rPr>
        <w:rFonts w:ascii="Times New Roman" w:hAnsi="Times New Roman" w:hint="default"/>
        <w:color w:val="000000"/>
        <w:sz w:val="24"/>
      </w:rPr>
    </w:lvl>
    <w:lvl w:ilvl="7">
      <w:start w:val="1"/>
      <w:numFmt w:val="decimal"/>
      <w:lvlText w:val="%1.%2.%3.%4.%5.%6.%7.%8"/>
      <w:lvlJc w:val="left"/>
      <w:pPr>
        <w:ind w:left="3165" w:hanging="1800"/>
      </w:pPr>
      <w:rPr>
        <w:rFonts w:ascii="Times New Roman" w:hAnsi="Times New Roman" w:hint="default"/>
        <w:color w:val="000000"/>
        <w:sz w:val="24"/>
      </w:rPr>
    </w:lvl>
    <w:lvl w:ilvl="8">
      <w:start w:val="1"/>
      <w:numFmt w:val="decimal"/>
      <w:lvlText w:val="%1.%2.%3.%4.%5.%6.%7.%8.%9"/>
      <w:lvlJc w:val="left"/>
      <w:pPr>
        <w:ind w:left="3360" w:hanging="1800"/>
      </w:pPr>
      <w:rPr>
        <w:rFonts w:ascii="Times New Roman" w:hAnsi="Times New Roman" w:hint="default"/>
        <w:color w:val="000000"/>
        <w:sz w:val="24"/>
      </w:rPr>
    </w:lvl>
  </w:abstractNum>
  <w:abstractNum w:abstractNumId="2" w15:restartNumberingAfterBreak="0">
    <w:nsid w:val="05EE1F9C"/>
    <w:multiLevelType w:val="multilevel"/>
    <w:tmpl w:val="A15AA98A"/>
    <w:styleLink w:val="WWNum12"/>
    <w:lvl w:ilvl="0">
      <w:numFmt w:val="bullet"/>
      <w:lvlText w:val=""/>
      <w:lvlJc w:val="left"/>
      <w:pPr>
        <w:ind w:left="1429"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 w15:restartNumberingAfterBreak="0">
    <w:nsid w:val="07F8641E"/>
    <w:multiLevelType w:val="multilevel"/>
    <w:tmpl w:val="35D6B4FE"/>
    <w:styleLink w:val="WWNum9"/>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4" w15:restartNumberingAfterBreak="0">
    <w:nsid w:val="0BC2387B"/>
    <w:multiLevelType w:val="multilevel"/>
    <w:tmpl w:val="05CC9EF8"/>
    <w:styleLink w:val="WWNum11"/>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5" w15:restartNumberingAfterBreak="0">
    <w:nsid w:val="120B7260"/>
    <w:multiLevelType w:val="multilevel"/>
    <w:tmpl w:val="17C4FDAA"/>
    <w:styleLink w:val="WWNum10"/>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6" w15:restartNumberingAfterBreak="0">
    <w:nsid w:val="15E477DB"/>
    <w:multiLevelType w:val="multilevel"/>
    <w:tmpl w:val="B57849EC"/>
    <w:styleLink w:val="WWNum5"/>
    <w:lvl w:ilvl="0">
      <w:numFmt w:val="bullet"/>
      <w:lvlText w:val="–"/>
      <w:lvlJc w:val="left"/>
      <w:pPr>
        <w:ind w:left="2520"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7" w15:restartNumberingAfterBreak="0">
    <w:nsid w:val="18622318"/>
    <w:multiLevelType w:val="hybridMultilevel"/>
    <w:tmpl w:val="351862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A90E70"/>
    <w:multiLevelType w:val="multilevel"/>
    <w:tmpl w:val="FFC00896"/>
    <w:styleLink w:val="WWNum6"/>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9" w15:restartNumberingAfterBreak="0">
    <w:nsid w:val="2664106C"/>
    <w:multiLevelType w:val="hybridMultilevel"/>
    <w:tmpl w:val="F21010B0"/>
    <w:lvl w:ilvl="0" w:tplc="81AC0A6E">
      <w:start w:val="1"/>
      <w:numFmt w:val="bullet"/>
      <w:pStyle w:val="a"/>
      <w:lvlText w:val="–"/>
      <w:lvlJc w:val="left"/>
      <w:pPr>
        <w:ind w:left="540" w:hanging="360"/>
      </w:pPr>
      <w:rPr>
        <w:rFonts w:ascii="Times New Roman" w:hAnsi="Times New Roman" w:cs="Times New Roman" w:hint="default"/>
      </w:rPr>
    </w:lvl>
    <w:lvl w:ilvl="1" w:tplc="04190003" w:tentative="1">
      <w:start w:val="1"/>
      <w:numFmt w:val="bullet"/>
      <w:lvlText w:val="o"/>
      <w:lvlJc w:val="left"/>
      <w:pPr>
        <w:ind w:left="1903" w:hanging="360"/>
      </w:pPr>
      <w:rPr>
        <w:rFonts w:ascii="Courier New" w:hAnsi="Courier New" w:cs="Courier New" w:hint="default"/>
      </w:rPr>
    </w:lvl>
    <w:lvl w:ilvl="2" w:tplc="04190005" w:tentative="1">
      <w:start w:val="1"/>
      <w:numFmt w:val="bullet"/>
      <w:lvlText w:val=""/>
      <w:lvlJc w:val="left"/>
      <w:pPr>
        <w:ind w:left="2623" w:hanging="360"/>
      </w:pPr>
      <w:rPr>
        <w:rFonts w:ascii="Wingdings" w:hAnsi="Wingdings" w:hint="default"/>
      </w:rPr>
    </w:lvl>
    <w:lvl w:ilvl="3" w:tplc="04190001" w:tentative="1">
      <w:start w:val="1"/>
      <w:numFmt w:val="bullet"/>
      <w:lvlText w:val=""/>
      <w:lvlJc w:val="left"/>
      <w:pPr>
        <w:ind w:left="3343" w:hanging="360"/>
      </w:pPr>
      <w:rPr>
        <w:rFonts w:ascii="Symbol" w:hAnsi="Symbol" w:hint="default"/>
      </w:rPr>
    </w:lvl>
    <w:lvl w:ilvl="4" w:tplc="04190003" w:tentative="1">
      <w:start w:val="1"/>
      <w:numFmt w:val="bullet"/>
      <w:lvlText w:val="o"/>
      <w:lvlJc w:val="left"/>
      <w:pPr>
        <w:ind w:left="4063" w:hanging="360"/>
      </w:pPr>
      <w:rPr>
        <w:rFonts w:ascii="Courier New" w:hAnsi="Courier New" w:cs="Courier New" w:hint="default"/>
      </w:rPr>
    </w:lvl>
    <w:lvl w:ilvl="5" w:tplc="04190005" w:tentative="1">
      <w:start w:val="1"/>
      <w:numFmt w:val="bullet"/>
      <w:lvlText w:val=""/>
      <w:lvlJc w:val="left"/>
      <w:pPr>
        <w:ind w:left="4783" w:hanging="360"/>
      </w:pPr>
      <w:rPr>
        <w:rFonts w:ascii="Wingdings" w:hAnsi="Wingdings" w:hint="default"/>
      </w:rPr>
    </w:lvl>
    <w:lvl w:ilvl="6" w:tplc="04190001" w:tentative="1">
      <w:start w:val="1"/>
      <w:numFmt w:val="bullet"/>
      <w:lvlText w:val=""/>
      <w:lvlJc w:val="left"/>
      <w:pPr>
        <w:ind w:left="5503" w:hanging="360"/>
      </w:pPr>
      <w:rPr>
        <w:rFonts w:ascii="Symbol" w:hAnsi="Symbol" w:hint="default"/>
      </w:rPr>
    </w:lvl>
    <w:lvl w:ilvl="7" w:tplc="04190003" w:tentative="1">
      <w:start w:val="1"/>
      <w:numFmt w:val="bullet"/>
      <w:lvlText w:val="o"/>
      <w:lvlJc w:val="left"/>
      <w:pPr>
        <w:ind w:left="6223" w:hanging="360"/>
      </w:pPr>
      <w:rPr>
        <w:rFonts w:ascii="Courier New" w:hAnsi="Courier New" w:cs="Courier New" w:hint="default"/>
      </w:rPr>
    </w:lvl>
    <w:lvl w:ilvl="8" w:tplc="04190005" w:tentative="1">
      <w:start w:val="1"/>
      <w:numFmt w:val="bullet"/>
      <w:lvlText w:val=""/>
      <w:lvlJc w:val="left"/>
      <w:pPr>
        <w:ind w:left="6943" w:hanging="360"/>
      </w:pPr>
      <w:rPr>
        <w:rFonts w:ascii="Wingdings" w:hAnsi="Wingdings" w:hint="default"/>
      </w:rPr>
    </w:lvl>
  </w:abstractNum>
  <w:abstractNum w:abstractNumId="10" w15:restartNumberingAfterBreak="0">
    <w:nsid w:val="31862A66"/>
    <w:multiLevelType w:val="multilevel"/>
    <w:tmpl w:val="82E895E6"/>
    <w:styleLink w:val="WWNum8"/>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1" w15:restartNumberingAfterBreak="0">
    <w:nsid w:val="3C7C2133"/>
    <w:multiLevelType w:val="hybridMultilevel"/>
    <w:tmpl w:val="64F476FE"/>
    <w:lvl w:ilvl="0" w:tplc="B6E61AC6">
      <w:start w:val="1"/>
      <w:numFmt w:val="decimal"/>
      <w:pStyle w:val="a0"/>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42736659"/>
    <w:multiLevelType w:val="multilevel"/>
    <w:tmpl w:val="60400678"/>
    <w:styleLink w:val="WWNum3"/>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3" w15:restartNumberingAfterBreak="0">
    <w:nsid w:val="490B72B1"/>
    <w:multiLevelType w:val="multilevel"/>
    <w:tmpl w:val="7298C8C2"/>
    <w:styleLink w:val="WWNum13"/>
    <w:lvl w:ilvl="0">
      <w:numFmt w:val="bullet"/>
      <w:lvlText w:val=""/>
      <w:lvlJc w:val="left"/>
      <w:pPr>
        <w:ind w:left="720"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4" w15:restartNumberingAfterBreak="0">
    <w:nsid w:val="655237CD"/>
    <w:multiLevelType w:val="hybridMultilevel"/>
    <w:tmpl w:val="169CD4EA"/>
    <w:lvl w:ilvl="0" w:tplc="BF1641B6">
      <w:start w:val="1"/>
      <w:numFmt w:val="bullet"/>
      <w:pStyle w:val="a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A5873BF"/>
    <w:multiLevelType w:val="multilevel"/>
    <w:tmpl w:val="526EB9DC"/>
    <w:styleLink w:val="WWNum16"/>
    <w:lvl w:ilvl="0">
      <w:numFmt w:val="bullet"/>
      <w:lvlText w:val=""/>
      <w:lvlJc w:val="left"/>
      <w:pPr>
        <w:ind w:left="1429" w:hanging="360"/>
      </w:pPr>
      <w:rPr>
        <w:rFonts w:ascii="Symbol" w:hAnsi="Symbol" w:cs="Symbol"/>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6" w15:restartNumberingAfterBreak="0">
    <w:nsid w:val="6C8038CB"/>
    <w:multiLevelType w:val="multilevel"/>
    <w:tmpl w:val="F1889E58"/>
    <w:styleLink w:val="WWNum17"/>
    <w:lvl w:ilvl="0">
      <w:numFmt w:val="bullet"/>
      <w:lvlText w:val=""/>
      <w:lvlJc w:val="left"/>
      <w:pPr>
        <w:ind w:left="1429" w:hanging="360"/>
      </w:pPr>
      <w:rPr>
        <w:rFonts w:ascii="Symbol" w:hAnsi="Symbol" w:cs="Symbol"/>
        <w:color w:val="00000A"/>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9"/>
  </w:num>
  <w:num w:numId="4">
    <w:abstractNumId w:val="2"/>
  </w:num>
  <w:num w:numId="5">
    <w:abstractNumId w:val="12"/>
  </w:num>
  <w:num w:numId="6">
    <w:abstractNumId w:val="6"/>
  </w:num>
  <w:num w:numId="7">
    <w:abstractNumId w:val="8"/>
  </w:num>
  <w:num w:numId="8">
    <w:abstractNumId w:val="10"/>
  </w:num>
  <w:num w:numId="9">
    <w:abstractNumId w:val="3"/>
  </w:num>
  <w:num w:numId="10">
    <w:abstractNumId w:val="5"/>
  </w:num>
  <w:num w:numId="11">
    <w:abstractNumId w:val="4"/>
  </w:num>
  <w:num w:numId="12">
    <w:abstractNumId w:val="15"/>
  </w:num>
  <w:num w:numId="13">
    <w:abstractNumId w:val="14"/>
  </w:num>
  <w:num w:numId="14">
    <w:abstractNumId w:val="16"/>
  </w:num>
  <w:num w:numId="15">
    <w:abstractNumId w:val="13"/>
  </w:num>
  <w:num w:numId="16">
    <w:abstractNumId w:val="7"/>
  </w:num>
  <w:num w:numId="1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1A5"/>
    <w:rsid w:val="000A61A5"/>
    <w:rsid w:val="00B52970"/>
    <w:rsid w:val="00E61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E718D"/>
  <w15:chartTrackingRefBased/>
  <w15:docId w15:val="{FF52195F-25B8-4804-B796-754E416C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52970"/>
    <w:pPr>
      <w:spacing w:after="200" w:line="276" w:lineRule="auto"/>
    </w:pPr>
    <w:rPr>
      <w:rFonts w:ascii="Calibri" w:eastAsia="Calibri" w:hAnsi="Calibri" w:cs="Times New Roman"/>
    </w:rPr>
  </w:style>
  <w:style w:type="paragraph" w:styleId="1">
    <w:name w:val="heading 1"/>
    <w:basedOn w:val="a2"/>
    <w:next w:val="a2"/>
    <w:link w:val="10"/>
    <w:uiPriority w:val="9"/>
    <w:qFormat/>
    <w:rsid w:val="00B5297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2"/>
    <w:link w:val="20"/>
    <w:uiPriority w:val="9"/>
    <w:unhideWhenUsed/>
    <w:qFormat/>
    <w:rsid w:val="00B52970"/>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2"/>
    <w:next w:val="a2"/>
    <w:link w:val="30"/>
    <w:uiPriority w:val="9"/>
    <w:unhideWhenUsed/>
    <w:qFormat/>
    <w:rsid w:val="00B52970"/>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2"/>
    <w:next w:val="a2"/>
    <w:link w:val="40"/>
    <w:uiPriority w:val="9"/>
    <w:unhideWhenUsed/>
    <w:qFormat/>
    <w:rsid w:val="00B52970"/>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11"/>
    <w:next w:val="11"/>
    <w:link w:val="50"/>
    <w:uiPriority w:val="9"/>
    <w:qFormat/>
    <w:rsid w:val="00B52970"/>
    <w:pPr>
      <w:keepNext/>
      <w:keepLines/>
      <w:spacing w:before="220" w:after="40"/>
      <w:outlineLvl w:val="4"/>
    </w:pPr>
    <w:rPr>
      <w:rFonts w:cs="Times New Roman"/>
      <w:b/>
      <w:sz w:val="20"/>
      <w:szCs w:val="20"/>
    </w:rPr>
  </w:style>
  <w:style w:type="paragraph" w:styleId="6">
    <w:name w:val="heading 6"/>
    <w:basedOn w:val="a2"/>
    <w:next w:val="a2"/>
    <w:link w:val="60"/>
    <w:uiPriority w:val="9"/>
    <w:unhideWhenUsed/>
    <w:qFormat/>
    <w:rsid w:val="00B52970"/>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2"/>
    <w:next w:val="a2"/>
    <w:link w:val="70"/>
    <w:unhideWhenUsed/>
    <w:qFormat/>
    <w:rsid w:val="00B52970"/>
    <w:pPr>
      <w:keepNext/>
      <w:keepLines/>
      <w:widowControl w:val="0"/>
      <w:spacing w:before="240" w:after="240" w:line="240" w:lineRule="auto"/>
      <w:outlineLvl w:val="6"/>
    </w:pPr>
    <w:rPr>
      <w:rFonts w:ascii="Times New Roman" w:eastAsia="Times New Roman" w:hAnsi="Times New Roman"/>
      <w:b/>
      <w:iCs/>
      <w:sz w:val="24"/>
    </w:rPr>
  </w:style>
  <w:style w:type="paragraph" w:styleId="8">
    <w:name w:val="heading 8"/>
    <w:basedOn w:val="a2"/>
    <w:next w:val="a2"/>
    <w:link w:val="80"/>
    <w:uiPriority w:val="9"/>
    <w:semiHidden/>
    <w:unhideWhenUsed/>
    <w:qFormat/>
    <w:rsid w:val="00B5297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qFormat/>
    <w:rsid w:val="00B52970"/>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3"/>
    <w:link w:val="2"/>
    <w:uiPriority w:val="9"/>
    <w:qFormat/>
    <w:rsid w:val="00B52970"/>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basedOn w:val="a3"/>
    <w:link w:val="3"/>
    <w:uiPriority w:val="9"/>
    <w:qFormat/>
    <w:rsid w:val="00B52970"/>
    <w:rPr>
      <w:rFonts w:asciiTheme="majorHAnsi" w:eastAsiaTheme="majorEastAsia" w:hAnsiTheme="majorHAnsi" w:cstheme="majorBidi"/>
      <w:b/>
      <w:bCs/>
      <w:color w:val="4472C4" w:themeColor="accent1"/>
    </w:rPr>
  </w:style>
  <w:style w:type="character" w:customStyle="1" w:styleId="40">
    <w:name w:val="Заголовок 4 Знак"/>
    <w:basedOn w:val="a3"/>
    <w:link w:val="4"/>
    <w:uiPriority w:val="9"/>
    <w:qFormat/>
    <w:rsid w:val="00B52970"/>
    <w:rPr>
      <w:rFonts w:asciiTheme="majorHAnsi" w:eastAsiaTheme="majorEastAsia" w:hAnsiTheme="majorHAnsi" w:cstheme="majorBidi"/>
      <w:b/>
      <w:bCs/>
      <w:i/>
      <w:iCs/>
      <w:color w:val="4472C4" w:themeColor="accent1"/>
    </w:rPr>
  </w:style>
  <w:style w:type="character" w:customStyle="1" w:styleId="50">
    <w:name w:val="Заголовок 5 Знак"/>
    <w:basedOn w:val="a3"/>
    <w:link w:val="5"/>
    <w:uiPriority w:val="9"/>
    <w:qFormat/>
    <w:rsid w:val="00B52970"/>
    <w:rPr>
      <w:rFonts w:ascii="Calibri" w:eastAsia="Calibri" w:hAnsi="Calibri" w:cs="Times New Roman"/>
      <w:b/>
      <w:sz w:val="20"/>
      <w:szCs w:val="20"/>
      <w:lang w:eastAsia="ru-RU"/>
    </w:rPr>
  </w:style>
  <w:style w:type="character" w:customStyle="1" w:styleId="60">
    <w:name w:val="Заголовок 6 Знак"/>
    <w:basedOn w:val="a3"/>
    <w:link w:val="6"/>
    <w:uiPriority w:val="9"/>
    <w:qFormat/>
    <w:rsid w:val="00B52970"/>
    <w:rPr>
      <w:rFonts w:asciiTheme="majorHAnsi" w:eastAsiaTheme="majorEastAsia" w:hAnsiTheme="majorHAnsi" w:cstheme="majorBidi"/>
      <w:i/>
      <w:iCs/>
      <w:color w:val="1F3763" w:themeColor="accent1" w:themeShade="7F"/>
    </w:rPr>
  </w:style>
  <w:style w:type="character" w:customStyle="1" w:styleId="70">
    <w:name w:val="Заголовок 7 Знак"/>
    <w:basedOn w:val="a3"/>
    <w:link w:val="7"/>
    <w:qFormat/>
    <w:rsid w:val="00B52970"/>
    <w:rPr>
      <w:rFonts w:ascii="Times New Roman" w:eastAsia="Times New Roman" w:hAnsi="Times New Roman" w:cs="Times New Roman"/>
      <w:b/>
      <w:iCs/>
      <w:sz w:val="24"/>
    </w:rPr>
  </w:style>
  <w:style w:type="character" w:customStyle="1" w:styleId="80">
    <w:name w:val="Заголовок 8 Знак"/>
    <w:basedOn w:val="a3"/>
    <w:link w:val="8"/>
    <w:uiPriority w:val="9"/>
    <w:semiHidden/>
    <w:rsid w:val="00B52970"/>
    <w:rPr>
      <w:rFonts w:asciiTheme="majorHAnsi" w:eastAsiaTheme="majorEastAsia" w:hAnsiTheme="majorHAnsi" w:cstheme="majorBidi"/>
      <w:color w:val="272727" w:themeColor="text1" w:themeTint="D8"/>
      <w:sz w:val="21"/>
      <w:szCs w:val="21"/>
    </w:rPr>
  </w:style>
  <w:style w:type="paragraph" w:customStyle="1" w:styleId="Default">
    <w:name w:val="Default"/>
    <w:uiPriority w:val="99"/>
    <w:qFormat/>
    <w:rsid w:val="00B5297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Zag11">
    <w:name w:val="Zag_11"/>
    <w:qFormat/>
    <w:rsid w:val="00B52970"/>
  </w:style>
  <w:style w:type="paragraph" w:styleId="a6">
    <w:name w:val="Body Text"/>
    <w:basedOn w:val="a2"/>
    <w:link w:val="a7"/>
    <w:unhideWhenUsed/>
    <w:qFormat/>
    <w:rsid w:val="00B52970"/>
    <w:pPr>
      <w:spacing w:after="120"/>
    </w:pPr>
  </w:style>
  <w:style w:type="character" w:customStyle="1" w:styleId="a7">
    <w:name w:val="Основной текст Знак"/>
    <w:basedOn w:val="a3"/>
    <w:link w:val="a6"/>
    <w:qFormat/>
    <w:rsid w:val="00B52970"/>
    <w:rPr>
      <w:rFonts w:ascii="Calibri" w:eastAsia="Calibri" w:hAnsi="Calibri" w:cs="Times New Roman"/>
    </w:rPr>
  </w:style>
  <w:style w:type="paragraph" w:styleId="a8">
    <w:name w:val="List Paragraph"/>
    <w:aliases w:val="ITL List Paragraph,Цветной список - Акцент 13,Нумерованый список,List Paragraph1"/>
    <w:basedOn w:val="a2"/>
    <w:link w:val="a9"/>
    <w:uiPriority w:val="34"/>
    <w:qFormat/>
    <w:rsid w:val="00B52970"/>
    <w:pPr>
      <w:ind w:left="720"/>
      <w:contextualSpacing/>
    </w:pPr>
  </w:style>
  <w:style w:type="paragraph" w:styleId="aa">
    <w:name w:val="header"/>
    <w:basedOn w:val="a2"/>
    <w:link w:val="ab"/>
    <w:uiPriority w:val="99"/>
    <w:unhideWhenUsed/>
    <w:rsid w:val="00B52970"/>
    <w:pPr>
      <w:tabs>
        <w:tab w:val="center" w:pos="4677"/>
        <w:tab w:val="right" w:pos="9355"/>
      </w:tabs>
      <w:spacing w:after="0" w:line="240" w:lineRule="auto"/>
    </w:pPr>
  </w:style>
  <w:style w:type="character" w:customStyle="1" w:styleId="ab">
    <w:name w:val="Верхний колонтитул Знак"/>
    <w:basedOn w:val="a3"/>
    <w:link w:val="aa"/>
    <w:uiPriority w:val="99"/>
    <w:qFormat/>
    <w:rsid w:val="00B52970"/>
    <w:rPr>
      <w:rFonts w:ascii="Calibri" w:eastAsia="Calibri" w:hAnsi="Calibri" w:cs="Times New Roman"/>
    </w:rPr>
  </w:style>
  <w:style w:type="paragraph" w:styleId="ac">
    <w:name w:val="footer"/>
    <w:basedOn w:val="a2"/>
    <w:link w:val="ad"/>
    <w:uiPriority w:val="99"/>
    <w:unhideWhenUsed/>
    <w:rsid w:val="00B52970"/>
    <w:pPr>
      <w:tabs>
        <w:tab w:val="center" w:pos="4677"/>
        <w:tab w:val="right" w:pos="9355"/>
      </w:tabs>
      <w:spacing w:after="0" w:line="240" w:lineRule="auto"/>
    </w:pPr>
  </w:style>
  <w:style w:type="character" w:customStyle="1" w:styleId="ad">
    <w:name w:val="Нижний колонтитул Знак"/>
    <w:basedOn w:val="a3"/>
    <w:link w:val="ac"/>
    <w:uiPriority w:val="99"/>
    <w:qFormat/>
    <w:rsid w:val="00B52970"/>
    <w:rPr>
      <w:rFonts w:ascii="Calibri" w:eastAsia="Calibri" w:hAnsi="Calibri" w:cs="Times New Roman"/>
    </w:rPr>
  </w:style>
  <w:style w:type="character" w:styleId="ae">
    <w:name w:val="Hyperlink"/>
    <w:basedOn w:val="a3"/>
    <w:uiPriority w:val="99"/>
    <w:unhideWhenUsed/>
    <w:rsid w:val="00B52970"/>
    <w:rPr>
      <w:color w:val="0000FF"/>
      <w:u w:val="single"/>
    </w:rPr>
  </w:style>
  <w:style w:type="paragraph" w:styleId="af">
    <w:name w:val="Balloon Text"/>
    <w:basedOn w:val="a2"/>
    <w:link w:val="af0"/>
    <w:uiPriority w:val="99"/>
    <w:unhideWhenUsed/>
    <w:qFormat/>
    <w:rsid w:val="00B52970"/>
    <w:pPr>
      <w:spacing w:after="0" w:line="240" w:lineRule="auto"/>
    </w:pPr>
    <w:rPr>
      <w:rFonts w:ascii="Tahoma" w:eastAsiaTheme="minorEastAsia" w:hAnsi="Tahoma" w:cs="Tahoma"/>
      <w:sz w:val="16"/>
      <w:szCs w:val="16"/>
      <w:lang w:eastAsia="ru-RU"/>
    </w:rPr>
  </w:style>
  <w:style w:type="character" w:customStyle="1" w:styleId="af0">
    <w:name w:val="Текст выноски Знак"/>
    <w:basedOn w:val="a3"/>
    <w:link w:val="af"/>
    <w:uiPriority w:val="99"/>
    <w:qFormat/>
    <w:rsid w:val="00B52970"/>
    <w:rPr>
      <w:rFonts w:ascii="Tahoma" w:eastAsiaTheme="minorEastAsia" w:hAnsi="Tahoma" w:cs="Tahoma"/>
      <w:sz w:val="16"/>
      <w:szCs w:val="16"/>
      <w:lang w:eastAsia="ru-RU"/>
    </w:rPr>
  </w:style>
  <w:style w:type="character" w:customStyle="1" w:styleId="a9">
    <w:name w:val="Абзац списка Знак"/>
    <w:aliases w:val="ITL List Paragraph Знак,Цветной список - Акцент 13 Знак,Нумерованый список Знак,List Paragraph1 Знак"/>
    <w:link w:val="a8"/>
    <w:uiPriority w:val="34"/>
    <w:qFormat/>
    <w:locked/>
    <w:rsid w:val="00B52970"/>
    <w:rPr>
      <w:rFonts w:ascii="Calibri" w:eastAsia="Calibri" w:hAnsi="Calibri" w:cs="Times New Roman"/>
    </w:rPr>
  </w:style>
  <w:style w:type="character" w:customStyle="1" w:styleId="af1">
    <w:name w:val="Текст сноски Знак"/>
    <w:aliases w:val="Знак6 Знак,F1 Знак"/>
    <w:basedOn w:val="a3"/>
    <w:link w:val="af2"/>
    <w:uiPriority w:val="99"/>
    <w:qFormat/>
    <w:locked/>
    <w:rsid w:val="00B52970"/>
    <w:rPr>
      <w:rFonts w:ascii="Times New Roman" w:eastAsia="Times New Roman" w:hAnsi="Times New Roman" w:cs="Times New Roman"/>
    </w:rPr>
  </w:style>
  <w:style w:type="paragraph" w:styleId="af2">
    <w:name w:val="footnote text"/>
    <w:aliases w:val="Знак6,F1"/>
    <w:basedOn w:val="a2"/>
    <w:link w:val="af1"/>
    <w:uiPriority w:val="99"/>
    <w:unhideWhenUsed/>
    <w:rsid w:val="00B52970"/>
    <w:pPr>
      <w:spacing w:after="0" w:line="240" w:lineRule="auto"/>
    </w:pPr>
    <w:rPr>
      <w:rFonts w:ascii="Times New Roman" w:eastAsia="Times New Roman" w:hAnsi="Times New Roman"/>
    </w:rPr>
  </w:style>
  <w:style w:type="character" w:customStyle="1" w:styleId="12">
    <w:name w:val="Текст сноски Знак1"/>
    <w:aliases w:val="Знак6 Знак1,F1 Знак1"/>
    <w:basedOn w:val="a3"/>
    <w:qFormat/>
    <w:rsid w:val="00B52970"/>
    <w:rPr>
      <w:rFonts w:ascii="Calibri" w:eastAsia="Calibri" w:hAnsi="Calibri" w:cs="Times New Roman"/>
      <w:sz w:val="20"/>
      <w:szCs w:val="20"/>
    </w:rPr>
  </w:style>
  <w:style w:type="character" w:styleId="af3">
    <w:name w:val="footnote reference"/>
    <w:uiPriority w:val="99"/>
    <w:unhideWhenUsed/>
    <w:rsid w:val="00B52970"/>
    <w:rPr>
      <w:vertAlign w:val="superscript"/>
    </w:rPr>
  </w:style>
  <w:style w:type="character" w:customStyle="1" w:styleId="af4">
    <w:name w:val="А_основной Знак"/>
    <w:link w:val="af5"/>
    <w:uiPriority w:val="99"/>
    <w:locked/>
    <w:rsid w:val="00B52970"/>
    <w:rPr>
      <w:rFonts w:ascii="Times New Roman" w:hAnsi="Times New Roman" w:cs="Times New Roman"/>
      <w:sz w:val="28"/>
      <w:szCs w:val="28"/>
    </w:rPr>
  </w:style>
  <w:style w:type="paragraph" w:customStyle="1" w:styleId="af5">
    <w:name w:val="А_основной"/>
    <w:basedOn w:val="a2"/>
    <w:link w:val="af4"/>
    <w:uiPriority w:val="99"/>
    <w:qFormat/>
    <w:rsid w:val="00B52970"/>
    <w:pPr>
      <w:spacing w:after="0" w:line="360" w:lineRule="auto"/>
      <w:ind w:firstLine="454"/>
      <w:jc w:val="both"/>
    </w:pPr>
    <w:rPr>
      <w:rFonts w:ascii="Times New Roman" w:eastAsiaTheme="minorHAnsi" w:hAnsi="Times New Roman"/>
      <w:sz w:val="28"/>
      <w:szCs w:val="28"/>
    </w:rPr>
  </w:style>
  <w:style w:type="paragraph" w:customStyle="1" w:styleId="c3">
    <w:name w:val="c3"/>
    <w:basedOn w:val="a2"/>
    <w:rsid w:val="00B529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
    <w:name w:val="c7"/>
    <w:basedOn w:val="a3"/>
    <w:rsid w:val="00B52970"/>
  </w:style>
  <w:style w:type="paragraph" w:customStyle="1" w:styleId="c24">
    <w:name w:val="c24"/>
    <w:basedOn w:val="a2"/>
    <w:rsid w:val="00B529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6">
    <w:name w:val="c26"/>
    <w:basedOn w:val="a3"/>
    <w:rsid w:val="00B52970"/>
  </w:style>
  <w:style w:type="paragraph" w:customStyle="1" w:styleId="c51">
    <w:name w:val="c51"/>
    <w:basedOn w:val="a2"/>
    <w:rsid w:val="00B529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3"/>
    <w:rsid w:val="00B52970"/>
  </w:style>
  <w:style w:type="paragraph" w:customStyle="1" w:styleId="c17">
    <w:name w:val="c17"/>
    <w:basedOn w:val="a2"/>
    <w:rsid w:val="00B529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3"/>
    <w:rsid w:val="00B52970"/>
  </w:style>
  <w:style w:type="paragraph" w:customStyle="1" w:styleId="c45">
    <w:name w:val="c45"/>
    <w:basedOn w:val="a2"/>
    <w:rsid w:val="00B529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67">
    <w:name w:val="c67"/>
    <w:basedOn w:val="a3"/>
    <w:rsid w:val="00B52970"/>
  </w:style>
  <w:style w:type="character" w:customStyle="1" w:styleId="c70">
    <w:name w:val="c70"/>
    <w:basedOn w:val="a3"/>
    <w:rsid w:val="00B52970"/>
  </w:style>
  <w:style w:type="character" w:customStyle="1" w:styleId="c37">
    <w:name w:val="c37"/>
    <w:basedOn w:val="a3"/>
    <w:rsid w:val="00B52970"/>
  </w:style>
  <w:style w:type="paragraph" w:customStyle="1" w:styleId="c44">
    <w:name w:val="c44"/>
    <w:basedOn w:val="a2"/>
    <w:rsid w:val="00B529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4">
    <w:name w:val="c74"/>
    <w:basedOn w:val="a3"/>
    <w:rsid w:val="00B52970"/>
  </w:style>
  <w:style w:type="character" w:customStyle="1" w:styleId="c30">
    <w:name w:val="c30"/>
    <w:basedOn w:val="a3"/>
    <w:rsid w:val="00B52970"/>
  </w:style>
  <w:style w:type="paragraph" w:customStyle="1" w:styleId="c25">
    <w:name w:val="c25"/>
    <w:basedOn w:val="a2"/>
    <w:rsid w:val="00B529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8">
    <w:name w:val="c58"/>
    <w:basedOn w:val="a3"/>
    <w:rsid w:val="00B52970"/>
  </w:style>
  <w:style w:type="character" w:customStyle="1" w:styleId="dash041e005f0431005f044b005f0447005f043d005f044b005f0439005f005fchar1char1">
    <w:name w:val="dash041e_005f0431_005f044b_005f0447_005f043d_005f044b_005f0439_005f_005fchar1__char1"/>
    <w:qFormat/>
    <w:rsid w:val="00B52970"/>
    <w:rPr>
      <w:rFonts w:ascii="Times New Roman" w:hAnsi="Times New Roman" w:cs="Times New Roman" w:hint="default"/>
      <w:strike w:val="0"/>
      <w:dstrike w:val="0"/>
      <w:sz w:val="24"/>
      <w:szCs w:val="24"/>
      <w:u w:val="none"/>
      <w:effect w:val="none"/>
    </w:rPr>
  </w:style>
  <w:style w:type="paragraph" w:styleId="22">
    <w:name w:val="Body Text Indent 2"/>
    <w:basedOn w:val="a2"/>
    <w:link w:val="23"/>
    <w:unhideWhenUsed/>
    <w:qFormat/>
    <w:rsid w:val="00B52970"/>
    <w:pPr>
      <w:spacing w:after="0" w:line="240" w:lineRule="auto"/>
      <w:ind w:right="-1" w:firstLine="284"/>
      <w:jc w:val="both"/>
    </w:pPr>
    <w:rPr>
      <w:rFonts w:ascii="Times New Roman" w:eastAsia="Times New Roman" w:hAnsi="Times New Roman"/>
      <w:sz w:val="28"/>
      <w:szCs w:val="20"/>
      <w:lang w:eastAsia="ru-RU"/>
    </w:rPr>
  </w:style>
  <w:style w:type="character" w:customStyle="1" w:styleId="23">
    <w:name w:val="Основной текст с отступом 2 Знак"/>
    <w:basedOn w:val="a3"/>
    <w:link w:val="22"/>
    <w:qFormat/>
    <w:rsid w:val="00B52970"/>
    <w:rPr>
      <w:rFonts w:ascii="Times New Roman" w:eastAsia="Times New Roman" w:hAnsi="Times New Roman" w:cs="Times New Roman"/>
      <w:sz w:val="28"/>
      <w:szCs w:val="20"/>
      <w:lang w:eastAsia="ru-RU"/>
    </w:rPr>
  </w:style>
  <w:style w:type="paragraph" w:customStyle="1" w:styleId="24">
    <w:name w:val="?????2"/>
    <w:basedOn w:val="a2"/>
    <w:rsid w:val="00B52970"/>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paragraph" w:customStyle="1" w:styleId="af6">
    <w:name w:val="Новый"/>
    <w:basedOn w:val="a2"/>
    <w:rsid w:val="00B52970"/>
    <w:pPr>
      <w:spacing w:after="0" w:line="360" w:lineRule="auto"/>
      <w:ind w:firstLine="454"/>
      <w:jc w:val="both"/>
    </w:pPr>
    <w:rPr>
      <w:rFonts w:ascii="Times New Roman" w:hAnsi="Times New Roman"/>
      <w:sz w:val="28"/>
      <w:szCs w:val="24"/>
    </w:rPr>
  </w:style>
  <w:style w:type="character" w:customStyle="1" w:styleId="af7">
    <w:name w:val="НОМЕРА Знак"/>
    <w:link w:val="a0"/>
    <w:uiPriority w:val="99"/>
    <w:semiHidden/>
    <w:locked/>
    <w:rsid w:val="00B52970"/>
    <w:rPr>
      <w:rFonts w:ascii="Arial Narrow" w:hAnsi="Arial Narrow"/>
      <w:sz w:val="18"/>
      <w:szCs w:val="18"/>
    </w:rPr>
  </w:style>
  <w:style w:type="paragraph" w:customStyle="1" w:styleId="a0">
    <w:name w:val="НОМЕРА"/>
    <w:basedOn w:val="af8"/>
    <w:link w:val="af7"/>
    <w:uiPriority w:val="99"/>
    <w:semiHidden/>
    <w:qFormat/>
    <w:rsid w:val="00B52970"/>
    <w:pPr>
      <w:numPr>
        <w:numId w:val="1"/>
      </w:numPr>
      <w:spacing w:after="0" w:line="240" w:lineRule="auto"/>
      <w:jc w:val="both"/>
    </w:pPr>
    <w:rPr>
      <w:rFonts w:ascii="Arial Narrow" w:eastAsiaTheme="minorHAnsi" w:hAnsi="Arial Narrow" w:cstheme="minorBidi"/>
      <w:sz w:val="18"/>
      <w:szCs w:val="18"/>
    </w:rPr>
  </w:style>
  <w:style w:type="character" w:customStyle="1" w:styleId="dash041e0431044b0447043d044b0439char1">
    <w:name w:val="dash041e_0431_044b_0447_043d_044b_0439__char1"/>
    <w:uiPriority w:val="99"/>
    <w:rsid w:val="00B52970"/>
    <w:rPr>
      <w:rFonts w:ascii="Times New Roman" w:hAnsi="Times New Roman" w:cs="Times New Roman" w:hint="default"/>
      <w:strike w:val="0"/>
      <w:dstrike w:val="0"/>
      <w:sz w:val="24"/>
      <w:szCs w:val="24"/>
      <w:u w:val="none"/>
      <w:effect w:val="none"/>
    </w:rPr>
  </w:style>
  <w:style w:type="paragraph" w:styleId="af8">
    <w:name w:val="Normal (Web)"/>
    <w:basedOn w:val="a2"/>
    <w:uiPriority w:val="99"/>
    <w:unhideWhenUsed/>
    <w:qFormat/>
    <w:rsid w:val="00B52970"/>
    <w:rPr>
      <w:rFonts w:ascii="Times New Roman" w:hAnsi="Times New Roman"/>
      <w:sz w:val="24"/>
      <w:szCs w:val="2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2970"/>
    <w:rPr>
      <w:rFonts w:ascii="Times New Roman" w:hAnsi="Times New Roman" w:cs="Times New Roman" w:hint="default"/>
      <w:strike w:val="0"/>
      <w:dstrike w:val="0"/>
      <w:sz w:val="24"/>
      <w:szCs w:val="24"/>
      <w:u w:val="none"/>
      <w:effect w:val="none"/>
    </w:rPr>
  </w:style>
  <w:style w:type="paragraph" w:customStyle="1" w:styleId="-11">
    <w:name w:val="Цветной список - Акцент 11"/>
    <w:basedOn w:val="a2"/>
    <w:qFormat/>
    <w:rsid w:val="00B52970"/>
    <w:pPr>
      <w:spacing w:after="0" w:line="240" w:lineRule="auto"/>
      <w:ind w:left="720"/>
      <w:contextualSpacing/>
    </w:pPr>
    <w:rPr>
      <w:rFonts w:ascii="Times New Roman" w:eastAsia="Times New Roman" w:hAnsi="Times New Roman"/>
      <w:sz w:val="24"/>
      <w:szCs w:val="24"/>
      <w:lang w:eastAsia="ru-RU"/>
    </w:rPr>
  </w:style>
  <w:style w:type="paragraph" w:styleId="af9">
    <w:name w:val="Intense Quote"/>
    <w:basedOn w:val="a2"/>
    <w:next w:val="a2"/>
    <w:link w:val="afa"/>
    <w:uiPriority w:val="30"/>
    <w:qFormat/>
    <w:rsid w:val="00B52970"/>
    <w:pPr>
      <w:pBdr>
        <w:bottom w:val="single" w:sz="4" w:space="4" w:color="4F81BD"/>
      </w:pBdr>
      <w:spacing w:before="200" w:after="280"/>
      <w:ind w:left="936" w:right="936"/>
    </w:pPr>
    <w:rPr>
      <w:rFonts w:eastAsia="Times New Roman"/>
      <w:b/>
      <w:bCs/>
      <w:i/>
      <w:iCs/>
      <w:color w:val="4F81BD"/>
    </w:rPr>
  </w:style>
  <w:style w:type="character" w:customStyle="1" w:styleId="afa">
    <w:name w:val="Выделенная цитата Знак"/>
    <w:basedOn w:val="a3"/>
    <w:link w:val="af9"/>
    <w:uiPriority w:val="30"/>
    <w:rsid w:val="00B52970"/>
    <w:rPr>
      <w:rFonts w:ascii="Calibri" w:eastAsia="Times New Roman" w:hAnsi="Calibri" w:cs="Times New Roman"/>
      <w:b/>
      <w:bCs/>
      <w:i/>
      <w:iCs/>
      <w:color w:val="4F81BD"/>
    </w:rPr>
  </w:style>
  <w:style w:type="table" w:styleId="afb">
    <w:name w:val="Table Grid"/>
    <w:basedOn w:val="a4"/>
    <w:uiPriority w:val="59"/>
    <w:rsid w:val="00B529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2"/>
    <w:link w:val="26"/>
    <w:uiPriority w:val="99"/>
    <w:unhideWhenUsed/>
    <w:qFormat/>
    <w:rsid w:val="00B52970"/>
    <w:pPr>
      <w:spacing w:after="120" w:line="480" w:lineRule="auto"/>
    </w:pPr>
  </w:style>
  <w:style w:type="character" w:customStyle="1" w:styleId="26">
    <w:name w:val="Основной текст 2 Знак"/>
    <w:basedOn w:val="a3"/>
    <w:link w:val="25"/>
    <w:uiPriority w:val="99"/>
    <w:qFormat/>
    <w:rsid w:val="00B52970"/>
    <w:rPr>
      <w:rFonts w:ascii="Calibri" w:eastAsia="Calibri" w:hAnsi="Calibri" w:cs="Times New Roman"/>
    </w:rPr>
  </w:style>
  <w:style w:type="paragraph" w:customStyle="1" w:styleId="western">
    <w:name w:val="western"/>
    <w:basedOn w:val="a2"/>
    <w:uiPriority w:val="99"/>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styleId="afc">
    <w:name w:val="No Spacing"/>
    <w:link w:val="afd"/>
    <w:uiPriority w:val="1"/>
    <w:qFormat/>
    <w:rsid w:val="00B52970"/>
    <w:pPr>
      <w:spacing w:after="0" w:line="240" w:lineRule="auto"/>
    </w:pPr>
    <w:rPr>
      <w:rFonts w:ascii="Calibri" w:eastAsia="Times New Roman" w:hAnsi="Calibri" w:cs="Times New Roman"/>
      <w:lang w:eastAsia="ru-RU"/>
    </w:rPr>
  </w:style>
  <w:style w:type="character" w:customStyle="1" w:styleId="apple-converted-space">
    <w:name w:val="apple-converted-space"/>
    <w:basedOn w:val="a3"/>
    <w:qFormat/>
    <w:rsid w:val="00B52970"/>
  </w:style>
  <w:style w:type="character" w:customStyle="1" w:styleId="submenu-table">
    <w:name w:val="submenu-table"/>
    <w:basedOn w:val="a3"/>
    <w:rsid w:val="00B52970"/>
  </w:style>
  <w:style w:type="paragraph" w:customStyle="1" w:styleId="ParagraphStyle">
    <w:name w:val="Paragraph Style"/>
    <w:rsid w:val="00B52970"/>
    <w:pPr>
      <w:autoSpaceDE w:val="0"/>
      <w:autoSpaceDN w:val="0"/>
      <w:adjustRightInd w:val="0"/>
      <w:spacing w:after="0" w:line="240" w:lineRule="auto"/>
    </w:pPr>
    <w:rPr>
      <w:rFonts w:ascii="Arial" w:eastAsia="Calibri" w:hAnsi="Arial" w:cs="Arial"/>
      <w:sz w:val="24"/>
      <w:szCs w:val="24"/>
    </w:rPr>
  </w:style>
  <w:style w:type="character" w:customStyle="1" w:styleId="apple-style-span">
    <w:name w:val="apple-style-span"/>
    <w:basedOn w:val="a3"/>
    <w:rsid w:val="00B52970"/>
  </w:style>
  <w:style w:type="paragraph" w:customStyle="1" w:styleId="ConsPlusNormal">
    <w:name w:val="ConsPlusNormal"/>
    <w:qFormat/>
    <w:rsid w:val="00B52970"/>
    <w:pPr>
      <w:widowControl w:val="0"/>
      <w:autoSpaceDE w:val="0"/>
      <w:autoSpaceDN w:val="0"/>
      <w:spacing w:after="0" w:line="240" w:lineRule="auto"/>
    </w:pPr>
    <w:rPr>
      <w:rFonts w:ascii="Calibri" w:eastAsia="Times New Roman" w:hAnsi="Calibri" w:cs="Calibri"/>
      <w:szCs w:val="20"/>
      <w:lang w:eastAsia="ru-RU"/>
    </w:rPr>
  </w:style>
  <w:style w:type="paragraph" w:customStyle="1" w:styleId="TableParagraph">
    <w:name w:val="Table Paragraph"/>
    <w:basedOn w:val="a2"/>
    <w:uiPriority w:val="1"/>
    <w:qFormat/>
    <w:rsid w:val="00B52970"/>
    <w:pPr>
      <w:widowControl w:val="0"/>
      <w:autoSpaceDE w:val="0"/>
      <w:autoSpaceDN w:val="0"/>
      <w:spacing w:after="0" w:line="240" w:lineRule="auto"/>
      <w:ind w:left="110"/>
      <w:jc w:val="both"/>
    </w:pPr>
    <w:rPr>
      <w:rFonts w:ascii="Times New Roman" w:eastAsia="Times New Roman" w:hAnsi="Times New Roman"/>
      <w:lang w:eastAsia="ru-RU" w:bidi="ru-RU"/>
    </w:rPr>
  </w:style>
  <w:style w:type="character" w:styleId="afe">
    <w:name w:val="Strong"/>
    <w:basedOn w:val="a3"/>
    <w:uiPriority w:val="22"/>
    <w:qFormat/>
    <w:rsid w:val="00B52970"/>
    <w:rPr>
      <w:rFonts w:cs="Times New Roman"/>
      <w:b/>
    </w:rPr>
  </w:style>
  <w:style w:type="character" w:customStyle="1" w:styleId="afd">
    <w:name w:val="Без интервала Знак"/>
    <w:link w:val="afc"/>
    <w:uiPriority w:val="1"/>
    <w:qFormat/>
    <w:rsid w:val="00B52970"/>
    <w:rPr>
      <w:rFonts w:ascii="Calibri" w:eastAsia="Times New Roman" w:hAnsi="Calibri" w:cs="Times New Roman"/>
      <w:lang w:eastAsia="ru-RU"/>
    </w:rPr>
  </w:style>
  <w:style w:type="character" w:customStyle="1" w:styleId="CharAttribute484">
    <w:name w:val="CharAttribute484"/>
    <w:uiPriority w:val="99"/>
    <w:rsid w:val="00B52970"/>
    <w:rPr>
      <w:rFonts w:ascii="Times New Roman" w:eastAsia="Times New Roman"/>
      <w:i/>
      <w:sz w:val="28"/>
    </w:rPr>
  </w:style>
  <w:style w:type="character" w:customStyle="1" w:styleId="27">
    <w:name w:val="Заголовок №2"/>
    <w:rsid w:val="00B52970"/>
    <w:rPr>
      <w:rFonts w:ascii="Georgia" w:eastAsia="Georgia" w:hAnsi="Georgia" w:cs="Georgia"/>
      <w:b w:val="0"/>
      <w:bCs w:val="0"/>
      <w:i w:val="0"/>
      <w:iCs w:val="0"/>
      <w:smallCaps w:val="0"/>
      <w:strike w:val="0"/>
      <w:spacing w:val="0"/>
      <w:sz w:val="18"/>
      <w:szCs w:val="18"/>
      <w:u w:val="single"/>
    </w:rPr>
  </w:style>
  <w:style w:type="paragraph" w:customStyle="1" w:styleId="ParaAttribute30">
    <w:name w:val="ParaAttribute30"/>
    <w:rsid w:val="00B52970"/>
    <w:pPr>
      <w:spacing w:after="0" w:line="240" w:lineRule="auto"/>
      <w:ind w:left="709" w:right="566"/>
      <w:jc w:val="center"/>
    </w:pPr>
    <w:rPr>
      <w:rFonts w:ascii="Times New Roman" w:eastAsia="№Е" w:hAnsi="Times New Roman" w:cs="Times New Roman"/>
      <w:sz w:val="20"/>
      <w:szCs w:val="20"/>
      <w:lang w:eastAsia="ru-RU"/>
    </w:rPr>
  </w:style>
  <w:style w:type="paragraph" w:customStyle="1" w:styleId="ParaAttribute38">
    <w:name w:val="ParaAttribute38"/>
    <w:rsid w:val="00B52970"/>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B52970"/>
    <w:rPr>
      <w:rFonts w:ascii="Times New Roman" w:eastAsia="Times New Roman"/>
      <w:i/>
      <w:sz w:val="28"/>
      <w:u w:val="single"/>
    </w:rPr>
  </w:style>
  <w:style w:type="character" w:customStyle="1" w:styleId="CharAttribute502">
    <w:name w:val="CharAttribute502"/>
    <w:rsid w:val="00B52970"/>
    <w:rPr>
      <w:rFonts w:ascii="Times New Roman" w:eastAsia="Times New Roman"/>
      <w:i/>
      <w:sz w:val="28"/>
    </w:rPr>
  </w:style>
  <w:style w:type="character" w:customStyle="1" w:styleId="CharAttribute511">
    <w:name w:val="CharAttribute511"/>
    <w:uiPriority w:val="99"/>
    <w:rsid w:val="00B52970"/>
    <w:rPr>
      <w:rFonts w:ascii="Times New Roman" w:eastAsia="Times New Roman"/>
      <w:sz w:val="28"/>
    </w:rPr>
  </w:style>
  <w:style w:type="character" w:customStyle="1" w:styleId="CharAttribute512">
    <w:name w:val="CharAttribute512"/>
    <w:rsid w:val="00B52970"/>
    <w:rPr>
      <w:rFonts w:ascii="Times New Roman" w:eastAsia="Times New Roman"/>
      <w:sz w:val="28"/>
    </w:rPr>
  </w:style>
  <w:style w:type="character" w:customStyle="1" w:styleId="CharAttribute3">
    <w:name w:val="CharAttribute3"/>
    <w:rsid w:val="00B52970"/>
    <w:rPr>
      <w:rFonts w:ascii="Times New Roman" w:eastAsia="Batang" w:hAnsi="Batang"/>
      <w:sz w:val="28"/>
    </w:rPr>
  </w:style>
  <w:style w:type="character" w:customStyle="1" w:styleId="CharAttribute1">
    <w:name w:val="CharAttribute1"/>
    <w:rsid w:val="00B52970"/>
    <w:rPr>
      <w:rFonts w:ascii="Times New Roman" w:eastAsia="Gulim" w:hAnsi="Gulim"/>
      <w:sz w:val="28"/>
    </w:rPr>
  </w:style>
  <w:style w:type="character" w:customStyle="1" w:styleId="CharAttribute0">
    <w:name w:val="CharAttribute0"/>
    <w:rsid w:val="00B52970"/>
    <w:rPr>
      <w:rFonts w:ascii="Times New Roman" w:eastAsia="Times New Roman" w:hAnsi="Times New Roman"/>
      <w:sz w:val="28"/>
    </w:rPr>
  </w:style>
  <w:style w:type="character" w:customStyle="1" w:styleId="CharAttribute2">
    <w:name w:val="CharAttribute2"/>
    <w:rsid w:val="00B52970"/>
    <w:rPr>
      <w:rFonts w:ascii="Times New Roman" w:eastAsia="Batang" w:hAnsi="Batang"/>
      <w:color w:val="00000A"/>
      <w:sz w:val="28"/>
    </w:rPr>
  </w:style>
  <w:style w:type="paragraph" w:styleId="aff">
    <w:name w:val="Body Text Indent"/>
    <w:basedOn w:val="a2"/>
    <w:link w:val="aff0"/>
    <w:unhideWhenUsed/>
    <w:rsid w:val="00B52970"/>
    <w:pPr>
      <w:spacing w:before="64" w:after="120" w:line="240" w:lineRule="auto"/>
      <w:ind w:left="283" w:right="816"/>
      <w:jc w:val="both"/>
    </w:pPr>
    <w:rPr>
      <w:lang w:val="x-none"/>
    </w:rPr>
  </w:style>
  <w:style w:type="character" w:customStyle="1" w:styleId="aff0">
    <w:name w:val="Основной текст с отступом Знак"/>
    <w:basedOn w:val="a3"/>
    <w:link w:val="aff"/>
    <w:qFormat/>
    <w:rsid w:val="00B52970"/>
    <w:rPr>
      <w:rFonts w:ascii="Calibri" w:eastAsia="Calibri" w:hAnsi="Calibri" w:cs="Times New Roman"/>
      <w:lang w:val="x-none"/>
    </w:rPr>
  </w:style>
  <w:style w:type="paragraph" w:styleId="31">
    <w:name w:val="Body Text Indent 3"/>
    <w:basedOn w:val="a2"/>
    <w:link w:val="32"/>
    <w:unhideWhenUsed/>
    <w:rsid w:val="00B52970"/>
    <w:pPr>
      <w:spacing w:before="64" w:after="120" w:line="240" w:lineRule="auto"/>
      <w:ind w:left="283" w:right="816"/>
      <w:jc w:val="both"/>
    </w:pPr>
    <w:rPr>
      <w:sz w:val="16"/>
      <w:szCs w:val="16"/>
      <w:lang w:val="x-none"/>
    </w:rPr>
  </w:style>
  <w:style w:type="character" w:customStyle="1" w:styleId="32">
    <w:name w:val="Основной текст с отступом 3 Знак"/>
    <w:basedOn w:val="a3"/>
    <w:link w:val="31"/>
    <w:rsid w:val="00B52970"/>
    <w:rPr>
      <w:rFonts w:ascii="Calibri" w:eastAsia="Calibri" w:hAnsi="Calibri" w:cs="Times New Roman"/>
      <w:sz w:val="16"/>
      <w:szCs w:val="16"/>
      <w:lang w:val="x-none"/>
    </w:rPr>
  </w:style>
  <w:style w:type="character" w:customStyle="1" w:styleId="CharAttribute504">
    <w:name w:val="CharAttribute504"/>
    <w:rsid w:val="00B52970"/>
    <w:rPr>
      <w:rFonts w:ascii="Times New Roman" w:eastAsia="Times New Roman"/>
      <w:sz w:val="28"/>
    </w:rPr>
  </w:style>
  <w:style w:type="paragraph" w:customStyle="1" w:styleId="210">
    <w:name w:val="Основной текст 21"/>
    <w:basedOn w:val="a2"/>
    <w:rsid w:val="00B52970"/>
    <w:pPr>
      <w:overflowPunct w:val="0"/>
      <w:autoSpaceDE w:val="0"/>
      <w:autoSpaceDN w:val="0"/>
      <w:adjustRightInd w:val="0"/>
      <w:spacing w:after="0" w:line="360" w:lineRule="auto"/>
      <w:ind w:firstLine="539"/>
      <w:jc w:val="both"/>
      <w:textAlignment w:val="baseline"/>
    </w:pPr>
    <w:rPr>
      <w:rFonts w:ascii="Times New Roman" w:eastAsia="Times New Roman" w:hAnsi="Times New Roman"/>
      <w:sz w:val="28"/>
      <w:szCs w:val="20"/>
      <w:lang w:eastAsia="ru-RU"/>
    </w:rPr>
  </w:style>
  <w:style w:type="paragraph" w:styleId="aff1">
    <w:name w:val="Block Text"/>
    <w:basedOn w:val="a2"/>
    <w:rsid w:val="00B52970"/>
    <w:pPr>
      <w:shd w:val="clear" w:color="auto" w:fill="FFFFFF"/>
      <w:spacing w:after="0" w:line="360" w:lineRule="auto"/>
      <w:ind w:left="-709" w:right="-9" w:firstLine="709"/>
      <w:jc w:val="both"/>
    </w:pPr>
    <w:rPr>
      <w:rFonts w:ascii="Times New Roman" w:eastAsia="Times New Roman" w:hAnsi="Times New Roman"/>
      <w:spacing w:val="5"/>
      <w:sz w:val="24"/>
      <w:szCs w:val="20"/>
      <w:lang w:eastAsia="ru-RU"/>
    </w:rPr>
  </w:style>
  <w:style w:type="paragraph" w:customStyle="1" w:styleId="ParaAttribute0">
    <w:name w:val="ParaAttribute0"/>
    <w:rsid w:val="00B52970"/>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B52970"/>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B52970"/>
    <w:rPr>
      <w:rFonts w:ascii="Times New Roman" w:eastAsia="Times New Roman"/>
      <w:sz w:val="28"/>
    </w:rPr>
  </w:style>
  <w:style w:type="character" w:customStyle="1" w:styleId="CharAttribute269">
    <w:name w:val="CharAttribute269"/>
    <w:rsid w:val="00B52970"/>
    <w:rPr>
      <w:rFonts w:ascii="Times New Roman" w:eastAsia="Times New Roman"/>
      <w:i/>
      <w:sz w:val="28"/>
    </w:rPr>
  </w:style>
  <w:style w:type="character" w:customStyle="1" w:styleId="CharAttribute271">
    <w:name w:val="CharAttribute271"/>
    <w:rsid w:val="00B52970"/>
    <w:rPr>
      <w:rFonts w:ascii="Times New Roman" w:eastAsia="Times New Roman"/>
      <w:b/>
      <w:sz w:val="28"/>
    </w:rPr>
  </w:style>
  <w:style w:type="character" w:customStyle="1" w:styleId="CharAttribute272">
    <w:name w:val="CharAttribute272"/>
    <w:rsid w:val="00B52970"/>
    <w:rPr>
      <w:rFonts w:ascii="Times New Roman" w:eastAsia="Times New Roman"/>
      <w:sz w:val="28"/>
    </w:rPr>
  </w:style>
  <w:style w:type="character" w:customStyle="1" w:styleId="CharAttribute273">
    <w:name w:val="CharAttribute273"/>
    <w:rsid w:val="00B52970"/>
    <w:rPr>
      <w:rFonts w:ascii="Times New Roman" w:eastAsia="Times New Roman"/>
      <w:sz w:val="28"/>
    </w:rPr>
  </w:style>
  <w:style w:type="character" w:customStyle="1" w:styleId="CharAttribute274">
    <w:name w:val="CharAttribute274"/>
    <w:rsid w:val="00B52970"/>
    <w:rPr>
      <w:rFonts w:ascii="Times New Roman" w:eastAsia="Times New Roman"/>
      <w:sz w:val="28"/>
    </w:rPr>
  </w:style>
  <w:style w:type="character" w:customStyle="1" w:styleId="CharAttribute275">
    <w:name w:val="CharAttribute275"/>
    <w:rsid w:val="00B52970"/>
    <w:rPr>
      <w:rFonts w:ascii="Times New Roman" w:eastAsia="Times New Roman"/>
      <w:b/>
      <w:i/>
      <w:sz w:val="28"/>
    </w:rPr>
  </w:style>
  <w:style w:type="character" w:customStyle="1" w:styleId="CharAttribute276">
    <w:name w:val="CharAttribute276"/>
    <w:rsid w:val="00B52970"/>
    <w:rPr>
      <w:rFonts w:ascii="Times New Roman" w:eastAsia="Times New Roman"/>
      <w:sz w:val="28"/>
    </w:rPr>
  </w:style>
  <w:style w:type="character" w:customStyle="1" w:styleId="CharAttribute277">
    <w:name w:val="CharAttribute277"/>
    <w:rsid w:val="00B52970"/>
    <w:rPr>
      <w:rFonts w:ascii="Times New Roman" w:eastAsia="Times New Roman"/>
      <w:b/>
      <w:i/>
      <w:color w:val="00000A"/>
      <w:sz w:val="28"/>
    </w:rPr>
  </w:style>
  <w:style w:type="character" w:customStyle="1" w:styleId="CharAttribute278">
    <w:name w:val="CharAttribute278"/>
    <w:rsid w:val="00B52970"/>
    <w:rPr>
      <w:rFonts w:ascii="Times New Roman" w:eastAsia="Times New Roman"/>
      <w:color w:val="00000A"/>
      <w:sz w:val="28"/>
    </w:rPr>
  </w:style>
  <w:style w:type="character" w:customStyle="1" w:styleId="CharAttribute279">
    <w:name w:val="CharAttribute279"/>
    <w:rsid w:val="00B52970"/>
    <w:rPr>
      <w:rFonts w:ascii="Times New Roman" w:eastAsia="Times New Roman"/>
      <w:color w:val="00000A"/>
      <w:sz w:val="28"/>
    </w:rPr>
  </w:style>
  <w:style w:type="character" w:customStyle="1" w:styleId="CharAttribute280">
    <w:name w:val="CharAttribute280"/>
    <w:rsid w:val="00B52970"/>
    <w:rPr>
      <w:rFonts w:ascii="Times New Roman" w:eastAsia="Times New Roman"/>
      <w:color w:val="00000A"/>
      <w:sz w:val="28"/>
    </w:rPr>
  </w:style>
  <w:style w:type="character" w:customStyle="1" w:styleId="CharAttribute281">
    <w:name w:val="CharAttribute281"/>
    <w:rsid w:val="00B52970"/>
    <w:rPr>
      <w:rFonts w:ascii="Times New Roman" w:eastAsia="Times New Roman"/>
      <w:color w:val="00000A"/>
      <w:sz w:val="28"/>
    </w:rPr>
  </w:style>
  <w:style w:type="character" w:customStyle="1" w:styleId="CharAttribute282">
    <w:name w:val="CharAttribute282"/>
    <w:rsid w:val="00B52970"/>
    <w:rPr>
      <w:rFonts w:ascii="Times New Roman" w:eastAsia="Times New Roman"/>
      <w:color w:val="00000A"/>
      <w:sz w:val="28"/>
    </w:rPr>
  </w:style>
  <w:style w:type="character" w:customStyle="1" w:styleId="CharAttribute283">
    <w:name w:val="CharAttribute283"/>
    <w:rsid w:val="00B52970"/>
    <w:rPr>
      <w:rFonts w:ascii="Times New Roman" w:eastAsia="Times New Roman"/>
      <w:i/>
      <w:color w:val="00000A"/>
      <w:sz w:val="28"/>
    </w:rPr>
  </w:style>
  <w:style w:type="character" w:customStyle="1" w:styleId="CharAttribute284">
    <w:name w:val="CharAttribute284"/>
    <w:rsid w:val="00B52970"/>
    <w:rPr>
      <w:rFonts w:ascii="Times New Roman" w:eastAsia="Times New Roman"/>
      <w:sz w:val="28"/>
    </w:rPr>
  </w:style>
  <w:style w:type="character" w:customStyle="1" w:styleId="CharAttribute285">
    <w:name w:val="CharAttribute285"/>
    <w:rsid w:val="00B52970"/>
    <w:rPr>
      <w:rFonts w:ascii="Times New Roman" w:eastAsia="Times New Roman"/>
      <w:sz w:val="28"/>
    </w:rPr>
  </w:style>
  <w:style w:type="character" w:customStyle="1" w:styleId="CharAttribute286">
    <w:name w:val="CharAttribute286"/>
    <w:rsid w:val="00B52970"/>
    <w:rPr>
      <w:rFonts w:ascii="Times New Roman" w:eastAsia="Times New Roman"/>
      <w:sz w:val="28"/>
    </w:rPr>
  </w:style>
  <w:style w:type="character" w:customStyle="1" w:styleId="CharAttribute287">
    <w:name w:val="CharAttribute287"/>
    <w:rsid w:val="00B52970"/>
    <w:rPr>
      <w:rFonts w:ascii="Times New Roman" w:eastAsia="Times New Roman"/>
      <w:sz w:val="28"/>
    </w:rPr>
  </w:style>
  <w:style w:type="character" w:customStyle="1" w:styleId="CharAttribute288">
    <w:name w:val="CharAttribute288"/>
    <w:rsid w:val="00B52970"/>
    <w:rPr>
      <w:rFonts w:ascii="Times New Roman" w:eastAsia="Times New Roman"/>
      <w:sz w:val="28"/>
    </w:rPr>
  </w:style>
  <w:style w:type="character" w:customStyle="1" w:styleId="CharAttribute289">
    <w:name w:val="CharAttribute289"/>
    <w:rsid w:val="00B52970"/>
    <w:rPr>
      <w:rFonts w:ascii="Times New Roman" w:eastAsia="Times New Roman"/>
      <w:sz w:val="28"/>
    </w:rPr>
  </w:style>
  <w:style w:type="character" w:customStyle="1" w:styleId="CharAttribute290">
    <w:name w:val="CharAttribute290"/>
    <w:rsid w:val="00B52970"/>
    <w:rPr>
      <w:rFonts w:ascii="Times New Roman" w:eastAsia="Times New Roman"/>
      <w:sz w:val="28"/>
    </w:rPr>
  </w:style>
  <w:style w:type="character" w:customStyle="1" w:styleId="CharAttribute291">
    <w:name w:val="CharAttribute291"/>
    <w:rsid w:val="00B52970"/>
    <w:rPr>
      <w:rFonts w:ascii="Times New Roman" w:eastAsia="Times New Roman"/>
      <w:sz w:val="28"/>
    </w:rPr>
  </w:style>
  <w:style w:type="character" w:customStyle="1" w:styleId="CharAttribute292">
    <w:name w:val="CharAttribute292"/>
    <w:rsid w:val="00B52970"/>
    <w:rPr>
      <w:rFonts w:ascii="Times New Roman" w:eastAsia="Times New Roman"/>
      <w:sz w:val="28"/>
    </w:rPr>
  </w:style>
  <w:style w:type="character" w:customStyle="1" w:styleId="CharAttribute293">
    <w:name w:val="CharAttribute293"/>
    <w:rsid w:val="00B52970"/>
    <w:rPr>
      <w:rFonts w:ascii="Times New Roman" w:eastAsia="Times New Roman"/>
      <w:sz w:val="28"/>
    </w:rPr>
  </w:style>
  <w:style w:type="character" w:customStyle="1" w:styleId="CharAttribute294">
    <w:name w:val="CharAttribute294"/>
    <w:rsid w:val="00B52970"/>
    <w:rPr>
      <w:rFonts w:ascii="Times New Roman" w:eastAsia="Times New Roman"/>
      <w:sz w:val="28"/>
    </w:rPr>
  </w:style>
  <w:style w:type="character" w:customStyle="1" w:styleId="CharAttribute295">
    <w:name w:val="CharAttribute295"/>
    <w:rsid w:val="00B52970"/>
    <w:rPr>
      <w:rFonts w:ascii="Times New Roman" w:eastAsia="Times New Roman"/>
      <w:sz w:val="28"/>
    </w:rPr>
  </w:style>
  <w:style w:type="character" w:customStyle="1" w:styleId="CharAttribute296">
    <w:name w:val="CharAttribute296"/>
    <w:rsid w:val="00B52970"/>
    <w:rPr>
      <w:rFonts w:ascii="Times New Roman" w:eastAsia="Times New Roman"/>
      <w:sz w:val="28"/>
    </w:rPr>
  </w:style>
  <w:style w:type="character" w:customStyle="1" w:styleId="CharAttribute297">
    <w:name w:val="CharAttribute297"/>
    <w:rsid w:val="00B52970"/>
    <w:rPr>
      <w:rFonts w:ascii="Times New Roman" w:eastAsia="Times New Roman"/>
      <w:sz w:val="28"/>
    </w:rPr>
  </w:style>
  <w:style w:type="character" w:customStyle="1" w:styleId="CharAttribute298">
    <w:name w:val="CharAttribute298"/>
    <w:rsid w:val="00B52970"/>
    <w:rPr>
      <w:rFonts w:ascii="Times New Roman" w:eastAsia="Times New Roman"/>
      <w:sz w:val="28"/>
    </w:rPr>
  </w:style>
  <w:style w:type="character" w:customStyle="1" w:styleId="CharAttribute299">
    <w:name w:val="CharAttribute299"/>
    <w:rsid w:val="00B52970"/>
    <w:rPr>
      <w:rFonts w:ascii="Times New Roman" w:eastAsia="Times New Roman"/>
      <w:sz w:val="28"/>
    </w:rPr>
  </w:style>
  <w:style w:type="character" w:customStyle="1" w:styleId="CharAttribute300">
    <w:name w:val="CharAttribute300"/>
    <w:rsid w:val="00B52970"/>
    <w:rPr>
      <w:rFonts w:ascii="Times New Roman" w:eastAsia="Times New Roman"/>
      <w:color w:val="00000A"/>
      <w:sz w:val="28"/>
    </w:rPr>
  </w:style>
  <w:style w:type="character" w:customStyle="1" w:styleId="CharAttribute301">
    <w:name w:val="CharAttribute301"/>
    <w:rsid w:val="00B52970"/>
    <w:rPr>
      <w:rFonts w:ascii="Times New Roman" w:eastAsia="Times New Roman"/>
      <w:color w:val="00000A"/>
      <w:sz w:val="28"/>
    </w:rPr>
  </w:style>
  <w:style w:type="character" w:customStyle="1" w:styleId="CharAttribute303">
    <w:name w:val="CharAttribute303"/>
    <w:rsid w:val="00B52970"/>
    <w:rPr>
      <w:rFonts w:ascii="Times New Roman" w:eastAsia="Times New Roman"/>
      <w:b/>
      <w:sz w:val="28"/>
    </w:rPr>
  </w:style>
  <w:style w:type="character" w:customStyle="1" w:styleId="CharAttribute304">
    <w:name w:val="CharAttribute304"/>
    <w:rsid w:val="00B52970"/>
    <w:rPr>
      <w:rFonts w:ascii="Times New Roman" w:eastAsia="Times New Roman"/>
      <w:sz w:val="28"/>
    </w:rPr>
  </w:style>
  <w:style w:type="character" w:customStyle="1" w:styleId="CharAttribute305">
    <w:name w:val="CharAttribute305"/>
    <w:rsid w:val="00B52970"/>
    <w:rPr>
      <w:rFonts w:ascii="Times New Roman" w:eastAsia="Times New Roman"/>
      <w:sz w:val="28"/>
    </w:rPr>
  </w:style>
  <w:style w:type="character" w:customStyle="1" w:styleId="CharAttribute306">
    <w:name w:val="CharAttribute306"/>
    <w:rsid w:val="00B52970"/>
    <w:rPr>
      <w:rFonts w:ascii="Times New Roman" w:eastAsia="Times New Roman"/>
      <w:sz w:val="28"/>
    </w:rPr>
  </w:style>
  <w:style w:type="character" w:customStyle="1" w:styleId="CharAttribute307">
    <w:name w:val="CharAttribute307"/>
    <w:rsid w:val="00B52970"/>
    <w:rPr>
      <w:rFonts w:ascii="Times New Roman" w:eastAsia="Times New Roman"/>
      <w:sz w:val="28"/>
    </w:rPr>
  </w:style>
  <w:style w:type="character" w:customStyle="1" w:styleId="CharAttribute308">
    <w:name w:val="CharAttribute308"/>
    <w:rsid w:val="00B52970"/>
    <w:rPr>
      <w:rFonts w:ascii="Times New Roman" w:eastAsia="Times New Roman"/>
      <w:sz w:val="28"/>
    </w:rPr>
  </w:style>
  <w:style w:type="character" w:customStyle="1" w:styleId="CharAttribute309">
    <w:name w:val="CharAttribute309"/>
    <w:rsid w:val="00B52970"/>
    <w:rPr>
      <w:rFonts w:ascii="Times New Roman" w:eastAsia="Times New Roman"/>
      <w:sz w:val="28"/>
    </w:rPr>
  </w:style>
  <w:style w:type="character" w:customStyle="1" w:styleId="CharAttribute310">
    <w:name w:val="CharAttribute310"/>
    <w:rsid w:val="00B52970"/>
    <w:rPr>
      <w:rFonts w:ascii="Times New Roman" w:eastAsia="Times New Roman"/>
      <w:sz w:val="28"/>
    </w:rPr>
  </w:style>
  <w:style w:type="character" w:customStyle="1" w:styleId="CharAttribute311">
    <w:name w:val="CharAttribute311"/>
    <w:rsid w:val="00B52970"/>
    <w:rPr>
      <w:rFonts w:ascii="Times New Roman" w:eastAsia="Times New Roman"/>
      <w:sz w:val="28"/>
    </w:rPr>
  </w:style>
  <w:style w:type="character" w:customStyle="1" w:styleId="CharAttribute312">
    <w:name w:val="CharAttribute312"/>
    <w:rsid w:val="00B52970"/>
    <w:rPr>
      <w:rFonts w:ascii="Times New Roman" w:eastAsia="Times New Roman"/>
      <w:sz w:val="28"/>
    </w:rPr>
  </w:style>
  <w:style w:type="character" w:customStyle="1" w:styleId="CharAttribute313">
    <w:name w:val="CharAttribute313"/>
    <w:rsid w:val="00B52970"/>
    <w:rPr>
      <w:rFonts w:ascii="Times New Roman" w:eastAsia="Times New Roman"/>
      <w:sz w:val="28"/>
    </w:rPr>
  </w:style>
  <w:style w:type="character" w:customStyle="1" w:styleId="CharAttribute314">
    <w:name w:val="CharAttribute314"/>
    <w:rsid w:val="00B52970"/>
    <w:rPr>
      <w:rFonts w:ascii="Times New Roman" w:eastAsia="Times New Roman"/>
      <w:sz w:val="28"/>
    </w:rPr>
  </w:style>
  <w:style w:type="character" w:customStyle="1" w:styleId="CharAttribute315">
    <w:name w:val="CharAttribute315"/>
    <w:rsid w:val="00B52970"/>
    <w:rPr>
      <w:rFonts w:ascii="Times New Roman" w:eastAsia="Times New Roman"/>
      <w:sz w:val="28"/>
    </w:rPr>
  </w:style>
  <w:style w:type="character" w:customStyle="1" w:styleId="CharAttribute316">
    <w:name w:val="CharAttribute316"/>
    <w:rsid w:val="00B52970"/>
    <w:rPr>
      <w:rFonts w:ascii="Times New Roman" w:eastAsia="Times New Roman"/>
      <w:sz w:val="28"/>
    </w:rPr>
  </w:style>
  <w:style w:type="character" w:customStyle="1" w:styleId="CharAttribute317">
    <w:name w:val="CharAttribute317"/>
    <w:rsid w:val="00B52970"/>
    <w:rPr>
      <w:rFonts w:ascii="Times New Roman" w:eastAsia="Times New Roman"/>
      <w:sz w:val="28"/>
    </w:rPr>
  </w:style>
  <w:style w:type="character" w:customStyle="1" w:styleId="CharAttribute318">
    <w:name w:val="CharAttribute318"/>
    <w:rsid w:val="00B52970"/>
    <w:rPr>
      <w:rFonts w:ascii="Times New Roman" w:eastAsia="Times New Roman"/>
      <w:sz w:val="28"/>
    </w:rPr>
  </w:style>
  <w:style w:type="character" w:customStyle="1" w:styleId="CharAttribute319">
    <w:name w:val="CharAttribute319"/>
    <w:rsid w:val="00B52970"/>
    <w:rPr>
      <w:rFonts w:ascii="Times New Roman" w:eastAsia="Times New Roman"/>
      <w:sz w:val="28"/>
    </w:rPr>
  </w:style>
  <w:style w:type="character" w:customStyle="1" w:styleId="CharAttribute320">
    <w:name w:val="CharAttribute320"/>
    <w:rsid w:val="00B52970"/>
    <w:rPr>
      <w:rFonts w:ascii="Times New Roman" w:eastAsia="Times New Roman"/>
      <w:sz w:val="28"/>
    </w:rPr>
  </w:style>
  <w:style w:type="character" w:customStyle="1" w:styleId="CharAttribute321">
    <w:name w:val="CharAttribute321"/>
    <w:rsid w:val="00B52970"/>
    <w:rPr>
      <w:rFonts w:ascii="Times New Roman" w:eastAsia="Times New Roman"/>
      <w:sz w:val="28"/>
    </w:rPr>
  </w:style>
  <w:style w:type="character" w:customStyle="1" w:styleId="CharAttribute322">
    <w:name w:val="CharAttribute322"/>
    <w:rsid w:val="00B52970"/>
    <w:rPr>
      <w:rFonts w:ascii="Times New Roman" w:eastAsia="Times New Roman"/>
      <w:sz w:val="28"/>
    </w:rPr>
  </w:style>
  <w:style w:type="character" w:customStyle="1" w:styleId="CharAttribute323">
    <w:name w:val="CharAttribute323"/>
    <w:rsid w:val="00B52970"/>
    <w:rPr>
      <w:rFonts w:ascii="Times New Roman" w:eastAsia="Times New Roman"/>
      <w:sz w:val="28"/>
    </w:rPr>
  </w:style>
  <w:style w:type="character" w:customStyle="1" w:styleId="CharAttribute324">
    <w:name w:val="CharAttribute324"/>
    <w:rsid w:val="00B52970"/>
    <w:rPr>
      <w:rFonts w:ascii="Times New Roman" w:eastAsia="Times New Roman"/>
      <w:sz w:val="28"/>
    </w:rPr>
  </w:style>
  <w:style w:type="character" w:customStyle="1" w:styleId="CharAttribute325">
    <w:name w:val="CharAttribute325"/>
    <w:rsid w:val="00B52970"/>
    <w:rPr>
      <w:rFonts w:ascii="Times New Roman" w:eastAsia="Times New Roman"/>
      <w:sz w:val="28"/>
    </w:rPr>
  </w:style>
  <w:style w:type="character" w:customStyle="1" w:styleId="CharAttribute326">
    <w:name w:val="CharAttribute326"/>
    <w:rsid w:val="00B52970"/>
    <w:rPr>
      <w:rFonts w:ascii="Times New Roman" w:eastAsia="Times New Roman"/>
      <w:sz w:val="28"/>
    </w:rPr>
  </w:style>
  <w:style w:type="character" w:customStyle="1" w:styleId="CharAttribute327">
    <w:name w:val="CharAttribute327"/>
    <w:rsid w:val="00B52970"/>
    <w:rPr>
      <w:rFonts w:ascii="Times New Roman" w:eastAsia="Times New Roman"/>
      <w:sz w:val="28"/>
    </w:rPr>
  </w:style>
  <w:style w:type="character" w:customStyle="1" w:styleId="CharAttribute328">
    <w:name w:val="CharAttribute328"/>
    <w:rsid w:val="00B52970"/>
    <w:rPr>
      <w:rFonts w:ascii="Times New Roman" w:eastAsia="Times New Roman"/>
      <w:sz w:val="28"/>
    </w:rPr>
  </w:style>
  <w:style w:type="character" w:customStyle="1" w:styleId="CharAttribute329">
    <w:name w:val="CharAttribute329"/>
    <w:rsid w:val="00B52970"/>
    <w:rPr>
      <w:rFonts w:ascii="Times New Roman" w:eastAsia="Times New Roman"/>
      <w:sz w:val="28"/>
    </w:rPr>
  </w:style>
  <w:style w:type="character" w:customStyle="1" w:styleId="CharAttribute330">
    <w:name w:val="CharAttribute330"/>
    <w:rsid w:val="00B52970"/>
    <w:rPr>
      <w:rFonts w:ascii="Times New Roman" w:eastAsia="Times New Roman"/>
      <w:sz w:val="28"/>
    </w:rPr>
  </w:style>
  <w:style w:type="character" w:customStyle="1" w:styleId="CharAttribute331">
    <w:name w:val="CharAttribute331"/>
    <w:rsid w:val="00B52970"/>
    <w:rPr>
      <w:rFonts w:ascii="Times New Roman" w:eastAsia="Times New Roman"/>
      <w:sz w:val="28"/>
    </w:rPr>
  </w:style>
  <w:style w:type="character" w:customStyle="1" w:styleId="CharAttribute332">
    <w:name w:val="CharAttribute332"/>
    <w:rsid w:val="00B52970"/>
    <w:rPr>
      <w:rFonts w:ascii="Times New Roman" w:eastAsia="Times New Roman"/>
      <w:sz w:val="28"/>
    </w:rPr>
  </w:style>
  <w:style w:type="character" w:customStyle="1" w:styleId="CharAttribute333">
    <w:name w:val="CharAttribute333"/>
    <w:rsid w:val="00B52970"/>
    <w:rPr>
      <w:rFonts w:ascii="Times New Roman" w:eastAsia="Times New Roman"/>
      <w:sz w:val="28"/>
    </w:rPr>
  </w:style>
  <w:style w:type="character" w:customStyle="1" w:styleId="CharAttribute334">
    <w:name w:val="CharAttribute334"/>
    <w:rsid w:val="00B52970"/>
    <w:rPr>
      <w:rFonts w:ascii="Times New Roman" w:eastAsia="Times New Roman"/>
      <w:sz w:val="28"/>
    </w:rPr>
  </w:style>
  <w:style w:type="character" w:customStyle="1" w:styleId="CharAttribute335">
    <w:name w:val="CharAttribute335"/>
    <w:rsid w:val="00B52970"/>
    <w:rPr>
      <w:rFonts w:ascii="Times New Roman" w:eastAsia="Times New Roman"/>
      <w:sz w:val="28"/>
    </w:rPr>
  </w:style>
  <w:style w:type="character" w:customStyle="1" w:styleId="CharAttribute514">
    <w:name w:val="CharAttribute514"/>
    <w:rsid w:val="00B52970"/>
    <w:rPr>
      <w:rFonts w:ascii="Times New Roman" w:eastAsia="Times New Roman"/>
      <w:sz w:val="28"/>
    </w:rPr>
  </w:style>
  <w:style w:type="character" w:customStyle="1" w:styleId="CharAttribute520">
    <w:name w:val="CharAttribute520"/>
    <w:rsid w:val="00B52970"/>
    <w:rPr>
      <w:rFonts w:ascii="Times New Roman" w:eastAsia="Times New Roman"/>
      <w:sz w:val="28"/>
    </w:rPr>
  </w:style>
  <w:style w:type="character" w:customStyle="1" w:styleId="CharAttribute521">
    <w:name w:val="CharAttribute521"/>
    <w:rsid w:val="00B52970"/>
    <w:rPr>
      <w:rFonts w:ascii="Times New Roman" w:eastAsia="Times New Roman"/>
      <w:i/>
      <w:sz w:val="28"/>
    </w:rPr>
  </w:style>
  <w:style w:type="character" w:customStyle="1" w:styleId="CharAttribute548">
    <w:name w:val="CharAttribute548"/>
    <w:rsid w:val="00B52970"/>
    <w:rPr>
      <w:rFonts w:ascii="Times New Roman" w:eastAsia="Times New Roman"/>
      <w:sz w:val="24"/>
    </w:rPr>
  </w:style>
  <w:style w:type="paragraph" w:customStyle="1" w:styleId="ParaAttribute10">
    <w:name w:val="ParaAttribute10"/>
    <w:uiPriority w:val="99"/>
    <w:rsid w:val="00B52970"/>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B52970"/>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B52970"/>
    <w:rPr>
      <w:rFonts w:ascii="Times New Roman" w:eastAsia="Times New Roman"/>
      <w:i/>
      <w:sz w:val="22"/>
    </w:rPr>
  </w:style>
  <w:style w:type="character" w:styleId="aff2">
    <w:name w:val="annotation reference"/>
    <w:uiPriority w:val="99"/>
    <w:unhideWhenUsed/>
    <w:qFormat/>
    <w:rsid w:val="00B52970"/>
    <w:rPr>
      <w:sz w:val="16"/>
      <w:szCs w:val="16"/>
    </w:rPr>
  </w:style>
  <w:style w:type="paragraph" w:styleId="aff3">
    <w:name w:val="annotation text"/>
    <w:basedOn w:val="a2"/>
    <w:link w:val="aff4"/>
    <w:uiPriority w:val="99"/>
    <w:unhideWhenUsed/>
    <w:qFormat/>
    <w:rsid w:val="00B52970"/>
    <w:pPr>
      <w:widowControl w:val="0"/>
      <w:wordWrap w:val="0"/>
      <w:autoSpaceDE w:val="0"/>
      <w:autoSpaceDN w:val="0"/>
      <w:spacing w:after="0" w:line="240" w:lineRule="auto"/>
      <w:jc w:val="both"/>
    </w:pPr>
    <w:rPr>
      <w:rFonts w:ascii="Times New Roman" w:eastAsia="Times New Roman" w:hAnsi="Times New Roman"/>
      <w:kern w:val="2"/>
      <w:sz w:val="20"/>
      <w:szCs w:val="20"/>
      <w:lang w:val="en-US" w:eastAsia="ko-KR"/>
    </w:rPr>
  </w:style>
  <w:style w:type="character" w:customStyle="1" w:styleId="aff4">
    <w:name w:val="Текст примечания Знак"/>
    <w:basedOn w:val="a3"/>
    <w:link w:val="aff3"/>
    <w:uiPriority w:val="99"/>
    <w:qFormat/>
    <w:rsid w:val="00B52970"/>
    <w:rPr>
      <w:rFonts w:ascii="Times New Roman" w:eastAsia="Times New Roman" w:hAnsi="Times New Roman" w:cs="Times New Roman"/>
      <w:kern w:val="2"/>
      <w:sz w:val="20"/>
      <w:szCs w:val="20"/>
      <w:lang w:val="en-US" w:eastAsia="ko-KR"/>
    </w:rPr>
  </w:style>
  <w:style w:type="paragraph" w:styleId="aff5">
    <w:name w:val="annotation subject"/>
    <w:basedOn w:val="aff3"/>
    <w:next w:val="aff3"/>
    <w:link w:val="aff6"/>
    <w:uiPriority w:val="99"/>
    <w:unhideWhenUsed/>
    <w:qFormat/>
    <w:rsid w:val="00B52970"/>
    <w:rPr>
      <w:b/>
      <w:bCs/>
    </w:rPr>
  </w:style>
  <w:style w:type="character" w:customStyle="1" w:styleId="aff6">
    <w:name w:val="Тема примечания Знак"/>
    <w:basedOn w:val="aff4"/>
    <w:link w:val="aff5"/>
    <w:uiPriority w:val="99"/>
    <w:qFormat/>
    <w:rsid w:val="00B52970"/>
    <w:rPr>
      <w:rFonts w:ascii="Times New Roman" w:eastAsia="Times New Roman" w:hAnsi="Times New Roman" w:cs="Times New Roman"/>
      <w:b/>
      <w:bCs/>
      <w:kern w:val="2"/>
      <w:sz w:val="20"/>
      <w:szCs w:val="20"/>
      <w:lang w:val="en-US" w:eastAsia="ko-KR"/>
    </w:rPr>
  </w:style>
  <w:style w:type="paragraph" w:customStyle="1" w:styleId="13">
    <w:name w:val="Без интервала1"/>
    <w:aliases w:val="основа"/>
    <w:rsid w:val="00B52970"/>
    <w:pPr>
      <w:spacing w:after="0" w:line="240" w:lineRule="auto"/>
    </w:pPr>
    <w:rPr>
      <w:rFonts w:ascii="Calibri" w:eastAsia="Times New Roman" w:hAnsi="Calibri" w:cs="Times New Roman"/>
      <w:szCs w:val="20"/>
      <w:lang w:val="en-US" w:bidi="en-US"/>
    </w:rPr>
  </w:style>
  <w:style w:type="character" w:customStyle="1" w:styleId="CharAttribute526">
    <w:name w:val="CharAttribute526"/>
    <w:rsid w:val="00B52970"/>
    <w:rPr>
      <w:rFonts w:ascii="Times New Roman" w:eastAsia="Times New Roman"/>
      <w:sz w:val="28"/>
    </w:rPr>
  </w:style>
  <w:style w:type="character" w:customStyle="1" w:styleId="CharAttribute534">
    <w:name w:val="CharAttribute534"/>
    <w:rsid w:val="00B52970"/>
    <w:rPr>
      <w:rFonts w:ascii="Times New Roman" w:eastAsia="Times New Roman"/>
      <w:sz w:val="24"/>
    </w:rPr>
  </w:style>
  <w:style w:type="character" w:customStyle="1" w:styleId="CharAttribute4">
    <w:name w:val="CharAttribute4"/>
    <w:uiPriority w:val="99"/>
    <w:rsid w:val="00B52970"/>
    <w:rPr>
      <w:rFonts w:ascii="Times New Roman" w:eastAsia="Batang" w:hAnsi="Batang"/>
      <w:i/>
      <w:sz w:val="28"/>
    </w:rPr>
  </w:style>
  <w:style w:type="character" w:customStyle="1" w:styleId="CharAttribute10">
    <w:name w:val="CharAttribute10"/>
    <w:uiPriority w:val="99"/>
    <w:rsid w:val="00B52970"/>
    <w:rPr>
      <w:rFonts w:ascii="Times New Roman" w:eastAsia="Times New Roman" w:hAnsi="Times New Roman"/>
      <w:b/>
      <w:sz w:val="28"/>
    </w:rPr>
  </w:style>
  <w:style w:type="character" w:customStyle="1" w:styleId="CharAttribute11">
    <w:name w:val="CharAttribute11"/>
    <w:rsid w:val="00B52970"/>
    <w:rPr>
      <w:rFonts w:ascii="Times New Roman" w:eastAsia="Batang" w:hAnsi="Batang"/>
      <w:i/>
      <w:color w:val="00000A"/>
      <w:sz w:val="28"/>
    </w:rPr>
  </w:style>
  <w:style w:type="character" w:customStyle="1" w:styleId="CharAttribute498">
    <w:name w:val="CharAttribute498"/>
    <w:rsid w:val="00B52970"/>
    <w:rPr>
      <w:rFonts w:ascii="Times New Roman" w:eastAsia="Times New Roman"/>
      <w:sz w:val="28"/>
    </w:rPr>
  </w:style>
  <w:style w:type="character" w:customStyle="1" w:styleId="CharAttribute499">
    <w:name w:val="CharAttribute499"/>
    <w:rsid w:val="00B52970"/>
    <w:rPr>
      <w:rFonts w:ascii="Times New Roman" w:eastAsia="Times New Roman"/>
      <w:i/>
      <w:sz w:val="28"/>
      <w:u w:val="single"/>
    </w:rPr>
  </w:style>
  <w:style w:type="character" w:customStyle="1" w:styleId="CharAttribute500">
    <w:name w:val="CharAttribute500"/>
    <w:rsid w:val="00B52970"/>
    <w:rPr>
      <w:rFonts w:ascii="Times New Roman" w:eastAsia="Times New Roman"/>
      <w:sz w:val="28"/>
    </w:rPr>
  </w:style>
  <w:style w:type="table" w:customStyle="1" w:styleId="DefaultTable">
    <w:name w:val="Default Table"/>
    <w:rsid w:val="00B52970"/>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B52970"/>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3"/>
    <w:rsid w:val="00B52970"/>
  </w:style>
  <w:style w:type="table" w:customStyle="1" w:styleId="TableNormal">
    <w:name w:val="Table Normal"/>
    <w:uiPriority w:val="2"/>
    <w:semiHidden/>
    <w:unhideWhenUsed/>
    <w:qFormat/>
    <w:rsid w:val="00B5297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ConsPlusNonformat">
    <w:name w:val="ConsPlusNonformat"/>
    <w:uiPriority w:val="99"/>
    <w:rsid w:val="00B529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7">
    <w:name w:val="Внутренний адрес"/>
    <w:basedOn w:val="a6"/>
    <w:uiPriority w:val="99"/>
    <w:rsid w:val="00B52970"/>
    <w:pPr>
      <w:spacing w:after="0" w:line="220" w:lineRule="atLeast"/>
      <w:ind w:left="840" w:right="-360"/>
    </w:pPr>
    <w:rPr>
      <w:rFonts w:ascii="Times New Roman" w:eastAsia="Times New Roman" w:hAnsi="Times New Roman"/>
      <w:color w:val="000000"/>
      <w:kern w:val="16"/>
      <w:sz w:val="20"/>
      <w:szCs w:val="20"/>
      <w:lang w:eastAsia="ru-RU"/>
    </w:rPr>
  </w:style>
  <w:style w:type="character" w:customStyle="1" w:styleId="placeholder-mask">
    <w:name w:val="placeholder-mask"/>
    <w:basedOn w:val="a3"/>
    <w:rsid w:val="00B52970"/>
  </w:style>
  <w:style w:type="character" w:customStyle="1" w:styleId="placeholder">
    <w:name w:val="placeholder"/>
    <w:basedOn w:val="a3"/>
    <w:rsid w:val="00B52970"/>
  </w:style>
  <w:style w:type="character" w:customStyle="1" w:styleId="d6075b4af">
    <w:name w:val="d6075b4af"/>
    <w:basedOn w:val="a3"/>
    <w:rsid w:val="00B52970"/>
  </w:style>
  <w:style w:type="character" w:customStyle="1" w:styleId="ui-lib-channel-infosubtitle-text">
    <w:name w:val="ui-lib-channel-info__subtitle-text"/>
    <w:basedOn w:val="a3"/>
    <w:rsid w:val="00B52970"/>
  </w:style>
  <w:style w:type="character" w:customStyle="1" w:styleId="article-stats-viewstats-item-count">
    <w:name w:val="article-stats-view__stats-item-count"/>
    <w:basedOn w:val="a3"/>
    <w:rsid w:val="00B52970"/>
  </w:style>
  <w:style w:type="paragraph" w:customStyle="1" w:styleId="article-renderblock">
    <w:name w:val="article-render__block"/>
    <w:basedOn w:val="a2"/>
    <w:rsid w:val="00B529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ui-lib-embed-view-textpublisher">
    <w:name w:val="ui-lib-embed-view-text__publisher"/>
    <w:basedOn w:val="a3"/>
    <w:rsid w:val="00B52970"/>
  </w:style>
  <w:style w:type="character" w:customStyle="1" w:styleId="ui-lib-embed-view-textpublish-time">
    <w:name w:val="ui-lib-embed-view-text__publish-time"/>
    <w:basedOn w:val="a3"/>
    <w:rsid w:val="00B52970"/>
  </w:style>
  <w:style w:type="character" w:customStyle="1" w:styleId="productchar-name">
    <w:name w:val="product__char-name"/>
    <w:basedOn w:val="a3"/>
    <w:rsid w:val="00B52970"/>
  </w:style>
  <w:style w:type="character" w:customStyle="1" w:styleId="productchar-value">
    <w:name w:val="product__char-value"/>
    <w:basedOn w:val="a3"/>
    <w:rsid w:val="00B52970"/>
  </w:style>
  <w:style w:type="numbering" w:customStyle="1" w:styleId="14">
    <w:name w:val="Нет списка1"/>
    <w:next w:val="a5"/>
    <w:uiPriority w:val="99"/>
    <w:semiHidden/>
    <w:unhideWhenUsed/>
    <w:rsid w:val="00B52970"/>
  </w:style>
  <w:style w:type="paragraph" w:customStyle="1" w:styleId="11">
    <w:name w:val="Обычный1"/>
    <w:qFormat/>
    <w:rsid w:val="00B52970"/>
    <w:pPr>
      <w:widowControl w:val="0"/>
      <w:spacing w:after="200" w:line="276" w:lineRule="auto"/>
    </w:pPr>
    <w:rPr>
      <w:rFonts w:ascii="Calibri" w:eastAsia="Calibri" w:hAnsi="Calibri" w:cs="Calibri"/>
      <w:lang w:eastAsia="ru-RU"/>
    </w:rPr>
  </w:style>
  <w:style w:type="paragraph" w:styleId="aff8">
    <w:name w:val="Title"/>
    <w:basedOn w:val="11"/>
    <w:next w:val="11"/>
    <w:link w:val="15"/>
    <w:uiPriority w:val="10"/>
    <w:qFormat/>
    <w:rsid w:val="00B52970"/>
    <w:pPr>
      <w:keepNext/>
      <w:keepLines/>
      <w:spacing w:before="480" w:after="120"/>
    </w:pPr>
    <w:rPr>
      <w:rFonts w:cs="Times New Roman"/>
      <w:b/>
      <w:sz w:val="72"/>
      <w:szCs w:val="72"/>
    </w:rPr>
  </w:style>
  <w:style w:type="character" w:customStyle="1" w:styleId="aff9">
    <w:name w:val="Заголовок Знак"/>
    <w:basedOn w:val="a3"/>
    <w:uiPriority w:val="10"/>
    <w:qFormat/>
    <w:rsid w:val="00B52970"/>
    <w:rPr>
      <w:rFonts w:asciiTheme="majorHAnsi" w:eastAsiaTheme="majorEastAsia" w:hAnsiTheme="majorHAnsi" w:cstheme="majorBidi"/>
      <w:spacing w:val="-10"/>
      <w:kern w:val="28"/>
      <w:sz w:val="56"/>
      <w:szCs w:val="56"/>
    </w:rPr>
  </w:style>
  <w:style w:type="character" w:customStyle="1" w:styleId="15">
    <w:name w:val="Заголовок Знак1"/>
    <w:basedOn w:val="a3"/>
    <w:link w:val="aff8"/>
    <w:uiPriority w:val="10"/>
    <w:qFormat/>
    <w:rsid w:val="00B52970"/>
    <w:rPr>
      <w:rFonts w:ascii="Calibri" w:eastAsia="Calibri" w:hAnsi="Calibri" w:cs="Times New Roman"/>
      <w:b/>
      <w:sz w:val="72"/>
      <w:szCs w:val="72"/>
      <w:lang w:eastAsia="ru-RU"/>
    </w:rPr>
  </w:style>
  <w:style w:type="paragraph" w:styleId="affa">
    <w:name w:val="Subtitle"/>
    <w:basedOn w:val="11"/>
    <w:next w:val="11"/>
    <w:link w:val="affb"/>
    <w:uiPriority w:val="11"/>
    <w:qFormat/>
    <w:rsid w:val="00B52970"/>
    <w:pPr>
      <w:keepNext/>
      <w:keepLines/>
      <w:spacing w:before="360" w:after="80"/>
    </w:pPr>
    <w:rPr>
      <w:rFonts w:ascii="Georgia" w:eastAsia="Georgia" w:hAnsi="Georgia" w:cs="Times New Roman"/>
      <w:i/>
      <w:color w:val="666666"/>
      <w:sz w:val="48"/>
      <w:szCs w:val="48"/>
    </w:rPr>
  </w:style>
  <w:style w:type="character" w:customStyle="1" w:styleId="affb">
    <w:name w:val="Подзаголовок Знак"/>
    <w:basedOn w:val="a3"/>
    <w:link w:val="affa"/>
    <w:uiPriority w:val="11"/>
    <w:qFormat/>
    <w:rsid w:val="00B52970"/>
    <w:rPr>
      <w:rFonts w:ascii="Georgia" w:eastAsia="Georgia" w:hAnsi="Georgia" w:cs="Times New Roman"/>
      <w:i/>
      <w:color w:val="666666"/>
      <w:sz w:val="48"/>
      <w:szCs w:val="48"/>
      <w:lang w:eastAsia="ru-RU"/>
    </w:rPr>
  </w:style>
  <w:style w:type="paragraph" w:customStyle="1" w:styleId="msonormal0">
    <w:name w:val="msonormal"/>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tab-span">
    <w:name w:val="apple-tab-span"/>
    <w:basedOn w:val="a3"/>
    <w:qFormat/>
    <w:rsid w:val="00B52970"/>
  </w:style>
  <w:style w:type="character" w:customStyle="1" w:styleId="affc">
    <w:name w:val="Текст концевой сноски Знак"/>
    <w:link w:val="affd"/>
    <w:qFormat/>
    <w:rsid w:val="00B52970"/>
    <w:rPr>
      <w:rFonts w:ascii="Calibri" w:eastAsia="Calibri" w:hAnsi="Calibri" w:cs="Calibri"/>
      <w:sz w:val="20"/>
      <w:szCs w:val="20"/>
    </w:rPr>
  </w:style>
  <w:style w:type="paragraph" w:styleId="affd">
    <w:name w:val="endnote text"/>
    <w:basedOn w:val="a2"/>
    <w:link w:val="affc"/>
    <w:unhideWhenUsed/>
    <w:rsid w:val="00B52970"/>
    <w:pPr>
      <w:widowControl w:val="0"/>
      <w:spacing w:after="0" w:line="240" w:lineRule="auto"/>
    </w:pPr>
    <w:rPr>
      <w:rFonts w:cs="Calibri"/>
      <w:sz w:val="20"/>
      <w:szCs w:val="20"/>
    </w:rPr>
  </w:style>
  <w:style w:type="character" w:customStyle="1" w:styleId="16">
    <w:name w:val="Текст концевой сноски Знак1"/>
    <w:basedOn w:val="a3"/>
    <w:qFormat/>
    <w:rsid w:val="00B52970"/>
    <w:rPr>
      <w:rFonts w:ascii="Calibri" w:eastAsia="Calibri" w:hAnsi="Calibri" w:cs="Times New Roman"/>
      <w:sz w:val="20"/>
      <w:szCs w:val="20"/>
    </w:rPr>
  </w:style>
  <w:style w:type="paragraph" w:styleId="affe">
    <w:name w:val="TOC Heading"/>
    <w:basedOn w:val="1"/>
    <w:next w:val="a2"/>
    <w:unhideWhenUsed/>
    <w:qFormat/>
    <w:rsid w:val="00B52970"/>
    <w:pPr>
      <w:outlineLvl w:val="9"/>
    </w:pPr>
    <w:rPr>
      <w:rFonts w:ascii="Calibri Light" w:eastAsia="Times New Roman" w:hAnsi="Calibri Light" w:cs="Times New Roman"/>
      <w:color w:val="2F5496"/>
      <w:lang w:eastAsia="ru-RU"/>
    </w:rPr>
  </w:style>
  <w:style w:type="paragraph" w:styleId="17">
    <w:name w:val="toc 1"/>
    <w:basedOn w:val="a2"/>
    <w:next w:val="a2"/>
    <w:autoRedefine/>
    <w:uiPriority w:val="1"/>
    <w:unhideWhenUsed/>
    <w:qFormat/>
    <w:rsid w:val="00B52970"/>
    <w:pPr>
      <w:widowControl w:val="0"/>
      <w:spacing w:before="120" w:after="0"/>
    </w:pPr>
    <w:rPr>
      <w:rFonts w:cs="Calibri"/>
      <w:b/>
      <w:bCs/>
      <w:i/>
      <w:iCs/>
      <w:sz w:val="24"/>
      <w:szCs w:val="24"/>
    </w:rPr>
  </w:style>
  <w:style w:type="paragraph" w:styleId="28">
    <w:name w:val="toc 2"/>
    <w:basedOn w:val="a2"/>
    <w:next w:val="a2"/>
    <w:autoRedefine/>
    <w:uiPriority w:val="1"/>
    <w:unhideWhenUsed/>
    <w:qFormat/>
    <w:rsid w:val="00B52970"/>
    <w:pPr>
      <w:widowControl w:val="0"/>
      <w:spacing w:before="120" w:after="0"/>
      <w:ind w:left="220"/>
    </w:pPr>
    <w:rPr>
      <w:rFonts w:cs="Calibri"/>
      <w:b/>
      <w:bCs/>
    </w:rPr>
  </w:style>
  <w:style w:type="paragraph" w:styleId="33">
    <w:name w:val="toc 3"/>
    <w:basedOn w:val="a2"/>
    <w:next w:val="a2"/>
    <w:autoRedefine/>
    <w:uiPriority w:val="1"/>
    <w:unhideWhenUsed/>
    <w:qFormat/>
    <w:rsid w:val="00B52970"/>
    <w:pPr>
      <w:widowControl w:val="0"/>
      <w:tabs>
        <w:tab w:val="left" w:pos="0"/>
        <w:tab w:val="right" w:leader="dot" w:pos="9912"/>
      </w:tabs>
      <w:spacing w:after="0" w:line="240" w:lineRule="auto"/>
      <w:ind w:firstLine="567"/>
      <w:jc w:val="both"/>
    </w:pPr>
    <w:rPr>
      <w:rFonts w:cs="Calibri"/>
      <w:sz w:val="20"/>
      <w:szCs w:val="20"/>
    </w:rPr>
  </w:style>
  <w:style w:type="paragraph" w:styleId="41">
    <w:name w:val="toc 4"/>
    <w:basedOn w:val="a2"/>
    <w:next w:val="a2"/>
    <w:autoRedefine/>
    <w:unhideWhenUsed/>
    <w:rsid w:val="00B52970"/>
    <w:pPr>
      <w:widowControl w:val="0"/>
      <w:spacing w:after="0"/>
      <w:ind w:left="660"/>
    </w:pPr>
    <w:rPr>
      <w:rFonts w:cs="Calibri"/>
      <w:sz w:val="20"/>
      <w:szCs w:val="20"/>
    </w:rPr>
  </w:style>
  <w:style w:type="paragraph" w:styleId="51">
    <w:name w:val="toc 5"/>
    <w:basedOn w:val="a2"/>
    <w:next w:val="a2"/>
    <w:autoRedefine/>
    <w:unhideWhenUsed/>
    <w:rsid w:val="00B52970"/>
    <w:pPr>
      <w:widowControl w:val="0"/>
      <w:spacing w:after="0"/>
      <w:ind w:left="880"/>
    </w:pPr>
    <w:rPr>
      <w:rFonts w:cs="Calibri"/>
      <w:sz w:val="20"/>
      <w:szCs w:val="20"/>
    </w:rPr>
  </w:style>
  <w:style w:type="paragraph" w:styleId="61">
    <w:name w:val="toc 6"/>
    <w:basedOn w:val="a2"/>
    <w:next w:val="a2"/>
    <w:autoRedefine/>
    <w:unhideWhenUsed/>
    <w:rsid w:val="00B52970"/>
    <w:pPr>
      <w:widowControl w:val="0"/>
      <w:spacing w:after="0"/>
      <w:ind w:left="1100"/>
    </w:pPr>
    <w:rPr>
      <w:rFonts w:cs="Calibri"/>
      <w:sz w:val="20"/>
      <w:szCs w:val="20"/>
    </w:rPr>
  </w:style>
  <w:style w:type="paragraph" w:styleId="71">
    <w:name w:val="toc 7"/>
    <w:basedOn w:val="a2"/>
    <w:next w:val="a2"/>
    <w:autoRedefine/>
    <w:unhideWhenUsed/>
    <w:rsid w:val="00B52970"/>
    <w:pPr>
      <w:widowControl w:val="0"/>
      <w:spacing w:after="0"/>
      <w:ind w:left="1320"/>
    </w:pPr>
    <w:rPr>
      <w:rFonts w:cs="Calibri"/>
      <w:sz w:val="20"/>
      <w:szCs w:val="20"/>
    </w:rPr>
  </w:style>
  <w:style w:type="paragraph" w:styleId="81">
    <w:name w:val="toc 8"/>
    <w:basedOn w:val="a2"/>
    <w:next w:val="a2"/>
    <w:autoRedefine/>
    <w:unhideWhenUsed/>
    <w:rsid w:val="00B52970"/>
    <w:pPr>
      <w:widowControl w:val="0"/>
      <w:spacing w:after="0"/>
      <w:ind w:left="1540"/>
    </w:pPr>
    <w:rPr>
      <w:rFonts w:cs="Calibri"/>
      <w:sz w:val="20"/>
      <w:szCs w:val="20"/>
    </w:rPr>
  </w:style>
  <w:style w:type="paragraph" w:styleId="9">
    <w:name w:val="toc 9"/>
    <w:basedOn w:val="a2"/>
    <w:next w:val="a2"/>
    <w:autoRedefine/>
    <w:unhideWhenUsed/>
    <w:rsid w:val="00B52970"/>
    <w:pPr>
      <w:widowControl w:val="0"/>
      <w:spacing w:after="0"/>
      <w:ind w:left="1760"/>
    </w:pPr>
    <w:rPr>
      <w:rFonts w:cs="Calibri"/>
      <w:sz w:val="20"/>
      <w:szCs w:val="20"/>
    </w:rPr>
  </w:style>
  <w:style w:type="character" w:customStyle="1" w:styleId="afff">
    <w:name w:val="Основной Знак"/>
    <w:link w:val="afff0"/>
    <w:qFormat/>
    <w:locked/>
    <w:rsid w:val="00B52970"/>
    <w:rPr>
      <w:rFonts w:ascii="NewtonCSanPin" w:hAnsi="NewtonCSanPin"/>
      <w:color w:val="000000"/>
      <w:sz w:val="21"/>
      <w:szCs w:val="21"/>
    </w:rPr>
  </w:style>
  <w:style w:type="paragraph" w:customStyle="1" w:styleId="afff0">
    <w:name w:val="Основной"/>
    <w:basedOn w:val="a2"/>
    <w:link w:val="afff"/>
    <w:qFormat/>
    <w:rsid w:val="00B52970"/>
    <w:pPr>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rPr>
  </w:style>
  <w:style w:type="paragraph" w:customStyle="1" w:styleId="afff1">
    <w:name w:val="Сноска"/>
    <w:basedOn w:val="afff0"/>
    <w:link w:val="afff2"/>
    <w:uiPriority w:val="99"/>
    <w:rsid w:val="00B52970"/>
    <w:pPr>
      <w:spacing w:line="174" w:lineRule="atLeast"/>
      <w:textAlignment w:val="center"/>
    </w:pPr>
    <w:rPr>
      <w:rFonts w:eastAsia="Times New Roman"/>
      <w:sz w:val="17"/>
      <w:szCs w:val="17"/>
    </w:rPr>
  </w:style>
  <w:style w:type="character" w:customStyle="1" w:styleId="afff2">
    <w:name w:val="Сноска_"/>
    <w:link w:val="afff1"/>
    <w:uiPriority w:val="99"/>
    <w:qFormat/>
    <w:rsid w:val="00B52970"/>
    <w:rPr>
      <w:rFonts w:ascii="NewtonCSanPin" w:eastAsia="Times New Roman" w:hAnsi="NewtonCSanPin"/>
      <w:color w:val="000000"/>
      <w:sz w:val="17"/>
      <w:szCs w:val="17"/>
    </w:rPr>
  </w:style>
  <w:style w:type="character" w:customStyle="1" w:styleId="18">
    <w:name w:val="Сноска1"/>
    <w:qFormat/>
    <w:rsid w:val="00B52970"/>
    <w:rPr>
      <w:rFonts w:ascii="Times New Roman" w:hAnsi="Times New Roman" w:cs="Times New Roman"/>
      <w:vertAlign w:val="superscript"/>
    </w:rPr>
  </w:style>
  <w:style w:type="paragraph" w:customStyle="1" w:styleId="21">
    <w:name w:val="Средняя сетка 21"/>
    <w:basedOn w:val="a2"/>
    <w:qFormat/>
    <w:rsid w:val="00B52970"/>
    <w:pPr>
      <w:numPr>
        <w:numId w:val="2"/>
      </w:numPr>
      <w:spacing w:after="0" w:line="360" w:lineRule="auto"/>
      <w:contextualSpacing/>
      <w:jc w:val="both"/>
      <w:outlineLvl w:val="1"/>
    </w:pPr>
    <w:rPr>
      <w:rFonts w:ascii="Times New Roman" w:eastAsia="Times New Roman" w:hAnsi="Times New Roman"/>
      <w:sz w:val="28"/>
      <w:szCs w:val="24"/>
      <w:lang w:eastAsia="ru-RU"/>
    </w:rPr>
  </w:style>
  <w:style w:type="character" w:customStyle="1" w:styleId="19">
    <w:name w:val="Основной текст1"/>
    <w:qFormat/>
    <w:rsid w:val="00B52970"/>
    <w:rPr>
      <w:shd w:val="clear" w:color="auto" w:fill="FFFFFF"/>
    </w:rPr>
  </w:style>
  <w:style w:type="paragraph" w:styleId="afff3">
    <w:name w:val="Revision"/>
    <w:hidden/>
    <w:qFormat/>
    <w:rsid w:val="00B52970"/>
    <w:pPr>
      <w:spacing w:after="0" w:line="240" w:lineRule="auto"/>
    </w:pPr>
    <w:rPr>
      <w:rFonts w:ascii="Calibri" w:eastAsia="Calibri" w:hAnsi="Calibri" w:cs="Times New Roman"/>
    </w:rPr>
  </w:style>
  <w:style w:type="paragraph" w:customStyle="1" w:styleId="afff4">
    <w:name w:val="Прижатый влево"/>
    <w:basedOn w:val="a2"/>
    <w:next w:val="a2"/>
    <w:qFormat/>
    <w:rsid w:val="00B5297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2"/>
    <w:qFormat/>
    <w:rsid w:val="00B52970"/>
    <w:pPr>
      <w:spacing w:before="100" w:beforeAutospacing="1" w:after="100" w:afterAutospacing="1" w:line="240" w:lineRule="auto"/>
    </w:pPr>
    <w:rPr>
      <w:rFonts w:ascii="Times New Roman" w:hAnsi="Times New Roman"/>
      <w:sz w:val="24"/>
      <w:szCs w:val="24"/>
      <w:lang w:eastAsia="ru-RU"/>
    </w:rPr>
  </w:style>
  <w:style w:type="character" w:customStyle="1" w:styleId="s1">
    <w:name w:val="s1"/>
    <w:qFormat/>
    <w:rsid w:val="00B52970"/>
  </w:style>
  <w:style w:type="paragraph" w:customStyle="1" w:styleId="14TexstOSNOVA1012">
    <w:name w:val="14TexstOSNOVA_10/12"/>
    <w:basedOn w:val="a2"/>
    <w:qFormat/>
    <w:rsid w:val="00B52970"/>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8bf8a64b8551e1msonormal">
    <w:name w:val="228bf8a64b8551e1msonormal"/>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893cbe1921f927cgmail-msofootnotereference">
    <w:name w:val="f893cbe1921f927cgmail-msofootnotereference"/>
    <w:basedOn w:val="a3"/>
    <w:qFormat/>
    <w:rsid w:val="00B52970"/>
  </w:style>
  <w:style w:type="character" w:customStyle="1" w:styleId="1a">
    <w:name w:val="Неразрешенное упоминание1"/>
    <w:uiPriority w:val="99"/>
    <w:semiHidden/>
    <w:unhideWhenUsed/>
    <w:rsid w:val="00B52970"/>
    <w:rPr>
      <w:color w:val="605E5C"/>
      <w:shd w:val="clear" w:color="auto" w:fill="E1DFDD"/>
    </w:rPr>
  </w:style>
  <w:style w:type="character" w:customStyle="1" w:styleId="fontstyle01">
    <w:name w:val="fontstyle01"/>
    <w:qFormat/>
    <w:rsid w:val="00B52970"/>
    <w:rPr>
      <w:rFonts w:ascii="SchoolBookSanPin" w:hAnsi="SchoolBookSanPin" w:hint="default"/>
      <w:b w:val="0"/>
      <w:bCs w:val="0"/>
      <w:i w:val="0"/>
      <w:iCs w:val="0"/>
      <w:color w:val="000000"/>
      <w:sz w:val="20"/>
      <w:szCs w:val="20"/>
    </w:rPr>
  </w:style>
  <w:style w:type="character" w:customStyle="1" w:styleId="afff5">
    <w:name w:val="Привязка сноски"/>
    <w:rsid w:val="00B52970"/>
    <w:rPr>
      <w:vertAlign w:val="superscript"/>
    </w:rPr>
  </w:style>
  <w:style w:type="character" w:customStyle="1" w:styleId="afff6">
    <w:name w:val="Символ сноски"/>
    <w:qFormat/>
    <w:rsid w:val="00B52970"/>
  </w:style>
  <w:style w:type="character" w:styleId="afff7">
    <w:name w:val="endnote reference"/>
    <w:unhideWhenUsed/>
    <w:rsid w:val="00B52970"/>
    <w:rPr>
      <w:vertAlign w:val="superscript"/>
    </w:rPr>
  </w:style>
  <w:style w:type="paragraph" w:styleId="afff8">
    <w:name w:val="List Bullet"/>
    <w:basedOn w:val="a2"/>
    <w:unhideWhenUsed/>
    <w:qFormat/>
    <w:rsid w:val="00B52970"/>
    <w:pPr>
      <w:spacing w:after="0" w:line="240" w:lineRule="auto"/>
      <w:ind w:left="1440" w:hanging="360"/>
      <w:contextualSpacing/>
      <w:jc w:val="both"/>
    </w:pPr>
    <w:rPr>
      <w:rFonts w:ascii="Times New Roman" w:hAnsi="Times New Roman"/>
    </w:rPr>
  </w:style>
  <w:style w:type="paragraph" w:styleId="afff9">
    <w:name w:val="Document Map"/>
    <w:basedOn w:val="a2"/>
    <w:link w:val="afffa"/>
    <w:unhideWhenUsed/>
    <w:qFormat/>
    <w:rsid w:val="00B52970"/>
    <w:pPr>
      <w:widowControl w:val="0"/>
    </w:pPr>
    <w:rPr>
      <w:rFonts w:ascii="Tahoma" w:hAnsi="Tahoma"/>
      <w:sz w:val="16"/>
      <w:szCs w:val="16"/>
    </w:rPr>
  </w:style>
  <w:style w:type="character" w:customStyle="1" w:styleId="afffa">
    <w:name w:val="Схема документа Знак"/>
    <w:basedOn w:val="a3"/>
    <w:link w:val="afff9"/>
    <w:qFormat/>
    <w:rsid w:val="00B52970"/>
    <w:rPr>
      <w:rFonts w:ascii="Tahoma" w:eastAsia="Calibri" w:hAnsi="Tahoma" w:cs="Times New Roman"/>
      <w:sz w:val="16"/>
      <w:szCs w:val="16"/>
    </w:rPr>
  </w:style>
  <w:style w:type="paragraph" w:customStyle="1" w:styleId="NoParagraphStyle">
    <w:name w:val="[No Paragraph Style]"/>
    <w:qFormat/>
    <w:rsid w:val="00B52970"/>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US" w:eastAsia="ru-RU"/>
    </w:rPr>
  </w:style>
  <w:style w:type="paragraph" w:customStyle="1" w:styleId="afffb">
    <w:name w:val="Основной (Основной Текст)"/>
    <w:basedOn w:val="NoParagraphStyle"/>
    <w:qFormat/>
    <w:rsid w:val="00B52970"/>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fb"/>
    <w:qFormat/>
    <w:rsid w:val="00B52970"/>
    <w:pPr>
      <w:ind w:firstLine="0"/>
    </w:pPr>
  </w:style>
  <w:style w:type="paragraph" w:customStyle="1" w:styleId="Z-1">
    <w:name w:val="Z-1 (Основной Текст)"/>
    <w:basedOn w:val="osn-babz"/>
    <w:qFormat/>
    <w:rsid w:val="00B52970"/>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B52970"/>
    <w:pPr>
      <w:pBdr>
        <w:top w:val="none" w:sz="0" w:space="0" w:color="auto"/>
      </w:pBdr>
      <w:spacing w:before="227" w:after="113"/>
    </w:pPr>
    <w:rPr>
      <w:sz w:val="22"/>
      <w:szCs w:val="22"/>
    </w:rPr>
  </w:style>
  <w:style w:type="paragraph" w:customStyle="1" w:styleId="Z-1-2">
    <w:name w:val="Z-1-2 (Основной Текст)"/>
    <w:basedOn w:val="osn-babz"/>
    <w:qFormat/>
    <w:rsid w:val="00B52970"/>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fb"/>
    <w:qFormat/>
    <w:rsid w:val="00B52970"/>
    <w:pPr>
      <w:spacing w:before="227" w:after="57"/>
      <w:ind w:firstLine="0"/>
    </w:pPr>
    <w:rPr>
      <w:rFonts w:ascii="Circe-ExtraBold" w:hAnsi="Circe-ExtraBold" w:cs="Circe-ExtraBold"/>
      <w:b/>
      <w:bCs/>
      <w:sz w:val="22"/>
      <w:szCs w:val="22"/>
    </w:rPr>
  </w:style>
  <w:style w:type="paragraph" w:customStyle="1" w:styleId="Z-5">
    <w:name w:val="Z-5"/>
    <w:basedOn w:val="afffb"/>
    <w:qFormat/>
    <w:rsid w:val="00B52970"/>
    <w:pPr>
      <w:jc w:val="left"/>
    </w:pPr>
    <w:rPr>
      <w:b/>
      <w:bCs/>
      <w:i/>
      <w:iCs/>
    </w:rPr>
  </w:style>
  <w:style w:type="paragraph" w:customStyle="1" w:styleId="bullet">
    <w:name w:val="bullet (Основной Текст)"/>
    <w:basedOn w:val="afffb"/>
    <w:qFormat/>
    <w:rsid w:val="00B52970"/>
    <w:pPr>
      <w:tabs>
        <w:tab w:val="left" w:pos="0"/>
        <w:tab w:val="left" w:pos="170"/>
      </w:tabs>
      <w:ind w:firstLine="0"/>
    </w:pPr>
  </w:style>
  <w:style w:type="paragraph" w:customStyle="1" w:styleId="Z-4">
    <w:name w:val="Z-4 (Основной Текст)"/>
    <w:basedOn w:val="Z-3"/>
    <w:qFormat/>
    <w:rsid w:val="00B52970"/>
    <w:pPr>
      <w:spacing w:before="113"/>
    </w:pPr>
    <w:rPr>
      <w:rFonts w:ascii="Circe-Regular" w:hAnsi="Circe-Regular" w:cs="Circe-Regular"/>
      <w:sz w:val="20"/>
      <w:szCs w:val="20"/>
    </w:rPr>
  </w:style>
  <w:style w:type="paragraph" w:customStyle="1" w:styleId="Tabl">
    <w:name w:val="Tabl (Основной Текст)"/>
    <w:basedOn w:val="afffb"/>
    <w:qFormat/>
    <w:rsid w:val="00B52970"/>
    <w:pPr>
      <w:spacing w:line="200" w:lineRule="atLeast"/>
      <w:ind w:firstLine="0"/>
      <w:jc w:val="left"/>
    </w:pPr>
    <w:rPr>
      <w:sz w:val="18"/>
      <w:szCs w:val="18"/>
    </w:rPr>
  </w:style>
  <w:style w:type="paragraph" w:customStyle="1" w:styleId="tabl-shapka">
    <w:name w:val="tabl-shapka (Основной Текст)"/>
    <w:basedOn w:val="Tabl"/>
    <w:qFormat/>
    <w:rsid w:val="00B52970"/>
    <w:pPr>
      <w:jc w:val="center"/>
    </w:pPr>
    <w:rPr>
      <w:rFonts w:ascii="SchoolBookSanPin-Bold" w:hAnsi="SchoolBookSanPin-Bold" w:cs="SchoolBookSanPin-Bold"/>
      <w:b/>
      <w:bCs/>
    </w:rPr>
  </w:style>
  <w:style w:type="character" w:customStyle="1" w:styleId="bold-n">
    <w:name w:val="bold-n"/>
    <w:qFormat/>
    <w:rsid w:val="00B52970"/>
    <w:rPr>
      <w:b/>
    </w:rPr>
  </w:style>
  <w:style w:type="character" w:customStyle="1" w:styleId="razradka">
    <w:name w:val="razradka"/>
    <w:qFormat/>
    <w:rsid w:val="00B52970"/>
  </w:style>
  <w:style w:type="character" w:customStyle="1" w:styleId="italic">
    <w:name w:val="italic"/>
    <w:qFormat/>
    <w:rsid w:val="00B52970"/>
    <w:rPr>
      <w:i/>
    </w:rPr>
  </w:style>
  <w:style w:type="character" w:customStyle="1" w:styleId="bullet0">
    <w:name w:val="bullet"/>
    <w:qFormat/>
    <w:rsid w:val="00B52970"/>
    <w:rPr>
      <w:rFonts w:ascii="PiGraphA" w:hAnsi="PiGraphA"/>
      <w:sz w:val="16"/>
    </w:rPr>
  </w:style>
  <w:style w:type="paragraph" w:customStyle="1" w:styleId="1b">
    <w:name w:val="Заг 1 (Заголовки)"/>
    <w:basedOn w:val="afffb"/>
    <w:qFormat/>
    <w:rsid w:val="00B52970"/>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fc">
    <w:name w:val="Основной БА (Основной Текст)"/>
    <w:basedOn w:val="afffb"/>
    <w:qFormat/>
    <w:rsid w:val="00B52970"/>
    <w:pPr>
      <w:spacing w:line="240" w:lineRule="atLeast"/>
      <w:ind w:firstLine="0"/>
    </w:pPr>
    <w:rPr>
      <w:rFonts w:ascii="TimesNewRomanPSMT" w:hAnsi="TimesNewRomanPSMT" w:cs="TimesNewRomanPSMT"/>
    </w:rPr>
  </w:style>
  <w:style w:type="paragraph" w:customStyle="1" w:styleId="1-bez-line">
    <w:name w:val="Заг 1-bez-line (Заголовки)"/>
    <w:basedOn w:val="afffb"/>
    <w:qFormat/>
    <w:rsid w:val="00B52970"/>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fb"/>
    <w:qFormat/>
    <w:rsid w:val="00B52970"/>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fb"/>
    <w:qFormat/>
    <w:rsid w:val="00B52970"/>
    <w:pPr>
      <w:spacing w:line="240" w:lineRule="atLeast"/>
      <w:ind w:left="227" w:hanging="142"/>
    </w:pPr>
    <w:rPr>
      <w:rFonts w:ascii="TimesNewRomanPSMT" w:hAnsi="TimesNewRomanPSMT" w:cs="TimesNewRomanPSMT"/>
    </w:rPr>
  </w:style>
  <w:style w:type="paragraph" w:customStyle="1" w:styleId="29">
    <w:name w:val="Заг 2 (Заголовки)"/>
    <w:basedOn w:val="1b"/>
    <w:qFormat/>
    <w:rsid w:val="00B52970"/>
    <w:pPr>
      <w:pBdr>
        <w:top w:val="none" w:sz="0" w:space="0" w:color="auto"/>
      </w:pBdr>
      <w:spacing w:before="113" w:after="113"/>
    </w:pPr>
    <w:rPr>
      <w:rFonts w:ascii="TimesNewRomanPSMT" w:hAnsi="TimesNewRomanPSMT" w:cs="TimesNewRomanPSMT"/>
      <w:sz w:val="22"/>
      <w:szCs w:val="22"/>
    </w:rPr>
  </w:style>
  <w:style w:type="paragraph" w:customStyle="1" w:styleId="34">
    <w:name w:val="Заг 3 (Заголовки)"/>
    <w:basedOn w:val="29"/>
    <w:qFormat/>
    <w:rsid w:val="00B52970"/>
    <w:rPr>
      <w:caps w:val="0"/>
    </w:rPr>
  </w:style>
  <w:style w:type="paragraph" w:customStyle="1" w:styleId="afffd">
    <w:name w:val="Таблица Влево (Таблицы)"/>
    <w:basedOn w:val="afffb"/>
    <w:qFormat/>
    <w:rsid w:val="00B52970"/>
    <w:pPr>
      <w:spacing w:line="200" w:lineRule="atLeast"/>
      <w:ind w:firstLine="0"/>
      <w:jc w:val="left"/>
    </w:pPr>
    <w:rPr>
      <w:rFonts w:ascii="TimesNewRomanPSMT" w:hAnsi="TimesNewRomanPSMT" w:cs="TimesNewRomanPSMT"/>
      <w:sz w:val="18"/>
      <w:szCs w:val="18"/>
    </w:rPr>
  </w:style>
  <w:style w:type="paragraph" w:customStyle="1" w:styleId="afffe">
    <w:name w:val="Таблица Головка (Таблицы)"/>
    <w:basedOn w:val="afffd"/>
    <w:qFormat/>
    <w:rsid w:val="00B52970"/>
    <w:pPr>
      <w:jc w:val="center"/>
    </w:pPr>
    <w:rPr>
      <w:rFonts w:ascii="Times New Roman" w:hAnsi="Times New Roman" w:cs="Times New Roman"/>
      <w:b/>
      <w:bCs/>
    </w:rPr>
  </w:style>
  <w:style w:type="paragraph" w:customStyle="1" w:styleId="bull-tabl">
    <w:name w:val="bull-tabl (Таблицы)"/>
    <w:basedOn w:val="afffd"/>
    <w:qFormat/>
    <w:rsid w:val="00B52970"/>
  </w:style>
  <w:style w:type="character" w:customStyle="1" w:styleId="affff">
    <w:name w:val="Полужирный (Выделения)"/>
    <w:qFormat/>
    <w:rsid w:val="00B52970"/>
    <w:rPr>
      <w:b/>
      <w:bCs/>
    </w:rPr>
  </w:style>
  <w:style w:type="character" w:customStyle="1" w:styleId="affff0">
    <w:name w:val="Курсив (Выделения)"/>
    <w:qFormat/>
    <w:rsid w:val="00B52970"/>
    <w:rPr>
      <w:i/>
      <w:iCs/>
    </w:rPr>
  </w:style>
  <w:style w:type="character" w:customStyle="1" w:styleId="bullit0">
    <w:name w:val="bullit"/>
    <w:qFormat/>
    <w:rsid w:val="00B52970"/>
    <w:rPr>
      <w:rFonts w:ascii="PiGraphA" w:hAnsi="PiGraphA" w:cs="PiGraphA"/>
      <w:color w:val="000000"/>
      <w:position w:val="-2"/>
      <w:sz w:val="16"/>
      <w:szCs w:val="16"/>
    </w:rPr>
  </w:style>
  <w:style w:type="character" w:styleId="affff1">
    <w:name w:val="Placeholder Text"/>
    <w:qFormat/>
    <w:rsid w:val="00B52970"/>
    <w:rPr>
      <w:color w:val="808080"/>
    </w:rPr>
  </w:style>
  <w:style w:type="paragraph" w:customStyle="1" w:styleId="211">
    <w:name w:val="Заголовок 21"/>
    <w:basedOn w:val="a2"/>
    <w:next w:val="a2"/>
    <w:unhideWhenUsed/>
    <w:qFormat/>
    <w:rsid w:val="00B52970"/>
    <w:pPr>
      <w:keepNext/>
      <w:keepLines/>
      <w:spacing w:before="200" w:after="0"/>
      <w:ind w:firstLine="709"/>
      <w:outlineLvl w:val="1"/>
    </w:pPr>
    <w:rPr>
      <w:rFonts w:ascii="Cambria" w:eastAsia="Times New Roman" w:hAnsi="Cambria"/>
      <w:b/>
      <w:bCs/>
      <w:color w:val="4F81BD"/>
      <w:sz w:val="26"/>
      <w:szCs w:val="26"/>
    </w:rPr>
  </w:style>
  <w:style w:type="table" w:customStyle="1" w:styleId="1c">
    <w:name w:val="Сетка таблицы1"/>
    <w:basedOn w:val="a4"/>
    <w:next w:val="afb"/>
    <w:uiPriority w:val="59"/>
    <w:rsid w:val="00B52970"/>
    <w:pPr>
      <w:spacing w:after="0" w:line="240" w:lineRule="auto"/>
      <w:ind w:firstLine="709"/>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Гиперссылка1"/>
    <w:unhideWhenUsed/>
    <w:qFormat/>
    <w:rsid w:val="00B52970"/>
    <w:rPr>
      <w:color w:val="0000FF"/>
      <w:u w:val="single"/>
    </w:rPr>
  </w:style>
  <w:style w:type="character" w:customStyle="1" w:styleId="212">
    <w:name w:val="Заголовок 2 Знак1"/>
    <w:qFormat/>
    <w:rsid w:val="00B52970"/>
    <w:rPr>
      <w:rFonts w:ascii="Calibri Light" w:eastAsia="Times New Roman" w:hAnsi="Calibri Light" w:cs="Times New Roman"/>
      <w:b/>
      <w:bCs/>
      <w:color w:val="5B9BD5"/>
      <w:sz w:val="26"/>
      <w:szCs w:val="26"/>
    </w:rPr>
  </w:style>
  <w:style w:type="character" w:customStyle="1" w:styleId="markedcontent">
    <w:name w:val="markedcontent"/>
    <w:qFormat/>
    <w:rsid w:val="00B52970"/>
  </w:style>
  <w:style w:type="character" w:styleId="affff2">
    <w:name w:val="Intense Reference"/>
    <w:qFormat/>
    <w:rsid w:val="00B52970"/>
    <w:rPr>
      <w:b/>
      <w:bCs/>
      <w:smallCaps/>
      <w:color w:val="5B9BD5"/>
      <w:spacing w:val="5"/>
    </w:rPr>
  </w:style>
  <w:style w:type="paragraph" w:customStyle="1" w:styleId="body">
    <w:name w:val="body"/>
    <w:basedOn w:val="NoParagraphStyle"/>
    <w:qFormat/>
    <w:rsid w:val="00B52970"/>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qFormat/>
    <w:rsid w:val="00B52970"/>
    <w:pPr>
      <w:ind w:left="227" w:hanging="142"/>
    </w:pPr>
  </w:style>
  <w:style w:type="paragraph" w:customStyle="1" w:styleId="body2mm">
    <w:name w:val="body 2 mm"/>
    <w:basedOn w:val="NoParagraphStyle"/>
    <w:qFormat/>
    <w:rsid w:val="00B52970"/>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B52970"/>
    <w:rPr>
      <w:b/>
      <w:bCs/>
    </w:rPr>
  </w:style>
  <w:style w:type="character" w:customStyle="1" w:styleId="Bolditalic">
    <w:name w:val="Bold_italic_"/>
    <w:qFormat/>
    <w:rsid w:val="00B52970"/>
    <w:rPr>
      <w:b/>
      <w:bCs/>
      <w:i/>
      <w:iCs/>
    </w:rPr>
  </w:style>
  <w:style w:type="character" w:customStyle="1" w:styleId="Italic0">
    <w:name w:val="Italic_"/>
    <w:qFormat/>
    <w:rsid w:val="00B52970"/>
    <w:rPr>
      <w:i/>
      <w:iCs/>
    </w:rPr>
  </w:style>
  <w:style w:type="character" w:customStyle="1" w:styleId="2a">
    <w:name w:val="Неразрешенное упоминание2"/>
    <w:unhideWhenUsed/>
    <w:qFormat/>
    <w:rsid w:val="00B52970"/>
    <w:rPr>
      <w:color w:val="605E5C"/>
      <w:shd w:val="clear" w:color="auto" w:fill="E1DFDD"/>
    </w:rPr>
  </w:style>
  <w:style w:type="paragraph" w:customStyle="1" w:styleId="BasicParagraph">
    <w:name w:val="[Basic Paragraph]"/>
    <w:basedOn w:val="NoParagraphStyle"/>
    <w:qFormat/>
    <w:rsid w:val="00B52970"/>
    <w:pPr>
      <w:jc w:val="both"/>
    </w:pPr>
    <w:rPr>
      <w:rFonts w:ascii="SchoolBookCSanPin-Regular" w:hAnsi="SchoolBookCSanPin-Regular" w:cs="SchoolBookCSanPin-Regular"/>
      <w:sz w:val="21"/>
      <w:szCs w:val="21"/>
      <w:lang w:val="ru-RU"/>
    </w:rPr>
  </w:style>
  <w:style w:type="paragraph" w:customStyle="1" w:styleId="1e">
    <w:name w:val="Заг 1 а (Заголовки)"/>
    <w:basedOn w:val="NoParagraphStyle"/>
    <w:qFormat/>
    <w:rsid w:val="00B52970"/>
    <w:pPr>
      <w:pBdr>
        <w:bottom w:val="single" w:sz="4" w:space="8" w:color="auto"/>
      </w:pBdr>
      <w:spacing w:after="340" w:line="240" w:lineRule="atLeast"/>
    </w:pPr>
    <w:rPr>
      <w:rFonts w:ascii="SchoolBookSanPin" w:hAnsi="SchoolBookSanPin" w:cs="SchoolBookSanPin"/>
      <w:b/>
      <w:bCs/>
      <w:caps/>
      <w:lang w:val="ru-RU"/>
    </w:rPr>
  </w:style>
  <w:style w:type="paragraph" w:customStyle="1" w:styleId="affff3">
    <w:name w:val="Осн булит (Основной Текст)"/>
    <w:basedOn w:val="afffb"/>
    <w:qFormat/>
    <w:rsid w:val="00B52970"/>
    <w:pPr>
      <w:tabs>
        <w:tab w:val="left" w:pos="227"/>
      </w:tabs>
      <w:spacing w:line="240" w:lineRule="atLeast"/>
      <w:ind w:left="221" w:hanging="142"/>
    </w:pPr>
  </w:style>
  <w:style w:type="paragraph" w:customStyle="1" w:styleId="affff4">
    <w:name w:val="Осн тире (Основной Текст)"/>
    <w:basedOn w:val="afffc"/>
    <w:qFormat/>
    <w:rsid w:val="00B52970"/>
    <w:pPr>
      <w:ind w:left="283" w:hanging="283"/>
    </w:pPr>
    <w:rPr>
      <w:rFonts w:ascii="SchoolBookSanPin" w:hAnsi="SchoolBookSanPin" w:cs="SchoolBookSanPin"/>
    </w:rPr>
  </w:style>
  <w:style w:type="paragraph" w:customStyle="1" w:styleId="affff5">
    <w:name w:val="Сноска (Доп. текст)"/>
    <w:basedOn w:val="NoParagraphStyle"/>
    <w:qFormat/>
    <w:rsid w:val="00B52970"/>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f6">
    <w:name w:val="Булит КВ"/>
    <w:qFormat/>
    <w:rsid w:val="00B52970"/>
    <w:rPr>
      <w:rFonts w:ascii="Symbol1" w:hAnsi="Symbol1" w:cs="Symbol1"/>
      <w:sz w:val="14"/>
      <w:szCs w:val="14"/>
      <w:lang w:val="ru-RU"/>
    </w:rPr>
  </w:style>
  <w:style w:type="character" w:customStyle="1" w:styleId="Symbol">
    <w:name w:val="Symbol (Прочее)"/>
    <w:qFormat/>
    <w:rsid w:val="00B52970"/>
    <w:rPr>
      <w:rFonts w:ascii="Symbol (T1) Medium" w:hAnsi="Symbol (T1) Medium" w:cs="Symbol (T1) Medium"/>
    </w:rPr>
  </w:style>
  <w:style w:type="character" w:customStyle="1" w:styleId="Symbol2">
    <w:name w:val="Symbol_2 (Прочее)"/>
    <w:qFormat/>
    <w:rsid w:val="00B52970"/>
    <w:rPr>
      <w:rFonts w:ascii="SymbolMT" w:hAnsi="SymbolMT" w:cs="SymbolMT"/>
    </w:rPr>
  </w:style>
  <w:style w:type="paragraph" w:customStyle="1" w:styleId="h1">
    <w:name w:val="h1"/>
    <w:basedOn w:val="body"/>
    <w:qFormat/>
    <w:rsid w:val="00B52970"/>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B52970"/>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rsid w:val="00B52970"/>
    <w:pPr>
      <w:ind w:left="283" w:hanging="283"/>
    </w:pPr>
  </w:style>
  <w:style w:type="paragraph" w:customStyle="1" w:styleId="h5">
    <w:name w:val="h5"/>
    <w:basedOn w:val="NoParagraphStyle"/>
    <w:qFormat/>
    <w:rsid w:val="00B52970"/>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B52970"/>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B52970"/>
    <w:rPr>
      <w:caps w:val="0"/>
    </w:rPr>
  </w:style>
  <w:style w:type="paragraph" w:customStyle="1" w:styleId="list-num">
    <w:name w:val="list-num"/>
    <w:basedOn w:val="body"/>
    <w:qFormat/>
    <w:rsid w:val="00B52970"/>
    <w:pPr>
      <w:tabs>
        <w:tab w:val="left" w:pos="0"/>
        <w:tab w:val="left" w:pos="397"/>
      </w:tabs>
      <w:ind w:left="397" w:hanging="57"/>
    </w:pPr>
  </w:style>
  <w:style w:type="paragraph" w:customStyle="1" w:styleId="TOC-1">
    <w:name w:val="TOC-1"/>
    <w:basedOn w:val="body"/>
    <w:qFormat/>
    <w:rsid w:val="00B52970"/>
    <w:pPr>
      <w:tabs>
        <w:tab w:val="left" w:pos="6040"/>
        <w:tab w:val="right" w:pos="6350"/>
      </w:tabs>
      <w:suppressAutoHyphens/>
      <w:spacing w:before="120"/>
      <w:ind w:firstLine="0"/>
      <w:jc w:val="left"/>
    </w:pPr>
  </w:style>
  <w:style w:type="paragraph" w:customStyle="1" w:styleId="footnote">
    <w:name w:val="footnote"/>
    <w:basedOn w:val="body"/>
    <w:qFormat/>
    <w:rsid w:val="00B52970"/>
    <w:pPr>
      <w:spacing w:line="200" w:lineRule="atLeast"/>
      <w:ind w:left="227" w:hanging="227"/>
    </w:pPr>
    <w:rPr>
      <w:sz w:val="18"/>
      <w:szCs w:val="18"/>
    </w:rPr>
  </w:style>
  <w:style w:type="paragraph" w:customStyle="1" w:styleId="table-body1mm">
    <w:name w:val="table-body_1mm"/>
    <w:basedOn w:val="body"/>
    <w:qFormat/>
    <w:rsid w:val="00B52970"/>
    <w:pPr>
      <w:spacing w:after="100" w:line="200" w:lineRule="atLeast"/>
      <w:ind w:firstLine="0"/>
      <w:jc w:val="left"/>
    </w:pPr>
    <w:rPr>
      <w:sz w:val="18"/>
      <w:szCs w:val="18"/>
    </w:rPr>
  </w:style>
  <w:style w:type="paragraph" w:customStyle="1" w:styleId="table-head">
    <w:name w:val="table-head"/>
    <w:basedOn w:val="table-body1mm"/>
    <w:qFormat/>
    <w:rsid w:val="00B52970"/>
    <w:pPr>
      <w:jc w:val="center"/>
    </w:pPr>
    <w:rPr>
      <w:rFonts w:ascii="SchoolBookSanPin-Bold" w:hAnsi="SchoolBookSanPin-Bold" w:cs="SchoolBookSanPin-Bold"/>
      <w:b/>
      <w:bCs/>
    </w:rPr>
  </w:style>
  <w:style w:type="paragraph" w:customStyle="1" w:styleId="table-body0mm">
    <w:name w:val="table-body_0mm"/>
    <w:basedOn w:val="body"/>
    <w:uiPriority w:val="99"/>
    <w:qFormat/>
    <w:rsid w:val="00B52970"/>
    <w:pPr>
      <w:spacing w:line="200" w:lineRule="atLeast"/>
      <w:ind w:firstLine="0"/>
      <w:jc w:val="left"/>
    </w:pPr>
    <w:rPr>
      <w:sz w:val="18"/>
      <w:szCs w:val="18"/>
    </w:rPr>
  </w:style>
  <w:style w:type="character" w:customStyle="1" w:styleId="BoldItalic0">
    <w:name w:val="Bold_Italic"/>
    <w:qFormat/>
    <w:rsid w:val="00B52970"/>
    <w:rPr>
      <w:b/>
      <w:bCs/>
      <w:i/>
      <w:iCs/>
    </w:rPr>
  </w:style>
  <w:style w:type="character" w:customStyle="1" w:styleId="Bold0">
    <w:name w:val="Bold"/>
    <w:qFormat/>
    <w:rsid w:val="00B52970"/>
    <w:rPr>
      <w:b/>
      <w:bCs/>
    </w:rPr>
  </w:style>
  <w:style w:type="character" w:customStyle="1" w:styleId="list-bullet1">
    <w:name w:val="list-bullet1"/>
    <w:qFormat/>
    <w:rsid w:val="00B52970"/>
    <w:rPr>
      <w:rFonts w:ascii="PiGraphA" w:hAnsi="PiGraphA" w:cs="PiGraphA"/>
      <w:position w:val="1"/>
      <w:sz w:val="14"/>
      <w:szCs w:val="14"/>
    </w:rPr>
  </w:style>
  <w:style w:type="character" w:customStyle="1" w:styleId="footnote-num">
    <w:name w:val="footnote-num"/>
    <w:qFormat/>
    <w:rsid w:val="00B52970"/>
    <w:rPr>
      <w:position w:val="4"/>
      <w:sz w:val="12"/>
      <w:szCs w:val="12"/>
    </w:rPr>
  </w:style>
  <w:style w:type="paragraph" w:customStyle="1" w:styleId="TOC-2">
    <w:name w:val="TOC-2"/>
    <w:basedOn w:val="TOC-1"/>
    <w:qFormat/>
    <w:rsid w:val="00B52970"/>
    <w:pPr>
      <w:widowControl/>
      <w:spacing w:before="0"/>
      <w:ind w:left="227"/>
    </w:pPr>
  </w:style>
  <w:style w:type="paragraph" w:customStyle="1" w:styleId="affff7">
    <w:name w:val="Основной — (Основной Текст)"/>
    <w:basedOn w:val="NoParagraphStyle"/>
    <w:qFormat/>
    <w:rsid w:val="00B52970"/>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qFormat/>
    <w:rsid w:val="00B52970"/>
    <w:pPr>
      <w:spacing w:before="120" w:after="57" w:line="260" w:lineRule="atLeast"/>
    </w:pPr>
    <w:rPr>
      <w:rFonts w:ascii="Times New Roman" w:hAnsi="Times New Roman" w:cs="Times New Roman"/>
    </w:rPr>
  </w:style>
  <w:style w:type="paragraph" w:customStyle="1" w:styleId="h2-first">
    <w:name w:val="h2-first"/>
    <w:basedOn w:val="h2"/>
    <w:qFormat/>
    <w:rsid w:val="00B52970"/>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B52970"/>
    <w:pPr>
      <w:spacing w:before="10" w:line="200" w:lineRule="atLeast"/>
      <w:jc w:val="both"/>
    </w:pPr>
    <w:rPr>
      <w:rFonts w:ascii="TimesNewRomanPSMT" w:hAnsi="TimesNewRomanPSMT" w:cs="TimesNewRomanPSMT"/>
      <w:sz w:val="18"/>
      <w:szCs w:val="18"/>
      <w:lang w:val="ru-RU"/>
    </w:rPr>
  </w:style>
  <w:style w:type="paragraph" w:customStyle="1" w:styleId="affff8">
    <w:name w:val="Таблица по Центру (Таблицы)"/>
    <w:basedOn w:val="afffd"/>
    <w:qFormat/>
    <w:rsid w:val="00B52970"/>
  </w:style>
  <w:style w:type="paragraph" w:customStyle="1" w:styleId="table-list-bullet">
    <w:name w:val="table-list-bullet"/>
    <w:basedOn w:val="table-body1mm"/>
    <w:qFormat/>
    <w:rsid w:val="00B52970"/>
    <w:pPr>
      <w:spacing w:after="0"/>
    </w:pPr>
    <w:rPr>
      <w:rFonts w:ascii="TimesNewRomanPSMT" w:hAnsi="TimesNewRomanPSMT" w:cs="TimesNewRomanPSMT"/>
    </w:rPr>
  </w:style>
  <w:style w:type="paragraph" w:customStyle="1" w:styleId="table-list-bullet0">
    <w:name w:val="table-list-bullet_0"/>
    <w:basedOn w:val="table-body1mm"/>
    <w:qFormat/>
    <w:rsid w:val="00B52970"/>
    <w:pPr>
      <w:spacing w:after="0"/>
      <w:ind w:left="142"/>
    </w:pPr>
    <w:rPr>
      <w:rFonts w:ascii="TimesNewRomanPSMT" w:hAnsi="TimesNewRomanPSMT" w:cs="TimesNewRomanPSMT"/>
    </w:rPr>
  </w:style>
  <w:style w:type="character" w:customStyle="1" w:styleId="affff9">
    <w:name w:val="Верх. Индекс (Индексы)"/>
    <w:qFormat/>
    <w:rsid w:val="00B52970"/>
    <w:rPr>
      <w:position w:val="17"/>
      <w:sz w:val="13"/>
      <w:szCs w:val="13"/>
    </w:rPr>
  </w:style>
  <w:style w:type="character" w:customStyle="1" w:styleId="affffa">
    <w:name w:val="Полужирный Курсив (Выделения)"/>
    <w:qFormat/>
    <w:rsid w:val="00B52970"/>
    <w:rPr>
      <w:b/>
      <w:bCs/>
      <w:i/>
      <w:iCs/>
    </w:rPr>
  </w:style>
  <w:style w:type="character" w:customStyle="1" w:styleId="Italic1">
    <w:name w:val="Italic"/>
    <w:qFormat/>
    <w:rsid w:val="00B52970"/>
    <w:rPr>
      <w:i/>
      <w:iCs/>
    </w:rPr>
  </w:style>
  <w:style w:type="character" w:customStyle="1" w:styleId="list-bullettabl">
    <w:name w:val="list-bullet tabl"/>
    <w:qFormat/>
    <w:rsid w:val="00B52970"/>
    <w:rPr>
      <w:rFonts w:ascii="PiGraphA" w:hAnsi="PiGraphA" w:cs="PiGraphA"/>
      <w:position w:val="1"/>
      <w:sz w:val="10"/>
      <w:szCs w:val="10"/>
    </w:rPr>
  </w:style>
  <w:style w:type="character" w:customStyle="1" w:styleId="affffb">
    <w:name w:val="Подчерк. (Подчеркивания)"/>
    <w:qFormat/>
    <w:rsid w:val="00B52970"/>
    <w:rPr>
      <w:u w:val="thick" w:color="000000"/>
    </w:rPr>
  </w:style>
  <w:style w:type="numbering" w:customStyle="1" w:styleId="110">
    <w:name w:val="Нет списка11"/>
    <w:next w:val="a5"/>
    <w:uiPriority w:val="99"/>
    <w:semiHidden/>
    <w:unhideWhenUsed/>
    <w:rsid w:val="00B52970"/>
  </w:style>
  <w:style w:type="paragraph" w:customStyle="1" w:styleId="h4">
    <w:name w:val="h4"/>
    <w:basedOn w:val="body"/>
    <w:qFormat/>
    <w:rsid w:val="00B52970"/>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B52970"/>
    <w:rPr>
      <w:vertAlign w:val="superscript"/>
    </w:rPr>
  </w:style>
  <w:style w:type="character" w:customStyle="1" w:styleId="Lines">
    <w:name w:val="Lines"/>
    <w:qFormat/>
    <w:rsid w:val="00B52970"/>
    <w:rPr>
      <w:u w:val="thick" w:color="000000"/>
    </w:rPr>
  </w:style>
  <w:style w:type="character" w:customStyle="1" w:styleId="Track">
    <w:name w:val="Track"/>
    <w:qFormat/>
    <w:rsid w:val="00B52970"/>
  </w:style>
  <w:style w:type="character" w:customStyle="1" w:styleId="Sub">
    <w:name w:val="Sub"/>
    <w:qFormat/>
    <w:rsid w:val="00B52970"/>
    <w:rPr>
      <w:vertAlign w:val="subscript"/>
    </w:rPr>
  </w:style>
  <w:style w:type="paragraph" w:customStyle="1" w:styleId="list-bullet2">
    <w:name w:val="list-bullet 2"/>
    <w:basedOn w:val="body"/>
    <w:qFormat/>
    <w:rsid w:val="00B52970"/>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B52970"/>
    <w:rPr>
      <w:rFonts w:ascii="PiGraphA" w:hAnsi="PiGraphA"/>
      <w:position w:val="1"/>
      <w:sz w:val="16"/>
    </w:rPr>
  </w:style>
  <w:style w:type="paragraph" w:customStyle="1" w:styleId="h4first">
    <w:name w:val="h4_first"/>
    <w:basedOn w:val="NoParagraphStyle"/>
    <w:qFormat/>
    <w:rsid w:val="00B52970"/>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B52970"/>
    <w:pPr>
      <w:spacing w:after="100" w:line="200" w:lineRule="atLeast"/>
      <w:jc w:val="center"/>
    </w:pPr>
    <w:rPr>
      <w:rFonts w:ascii="SchoolBookSanPin-Regular" w:hAnsi="SchoolBookSanPin-Regular" w:cs="SchoolBookSanPin-Regular"/>
      <w:sz w:val="18"/>
      <w:szCs w:val="18"/>
      <w:lang w:val="ru-RU"/>
    </w:rPr>
  </w:style>
  <w:style w:type="paragraph" w:customStyle="1" w:styleId="1f">
    <w:name w:val="Заг1а (Заголовки)"/>
    <w:basedOn w:val="1b"/>
    <w:qFormat/>
    <w:rsid w:val="00B52970"/>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B52970"/>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fb"/>
    <w:qFormat/>
    <w:rsid w:val="00B52970"/>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B52970"/>
    <w:pPr>
      <w:spacing w:after="100" w:line="200" w:lineRule="atLeast"/>
      <w:ind w:firstLine="0"/>
      <w:jc w:val="left"/>
    </w:pPr>
    <w:rPr>
      <w:sz w:val="18"/>
      <w:szCs w:val="18"/>
    </w:rPr>
  </w:style>
  <w:style w:type="paragraph" w:customStyle="1" w:styleId="tabl-text">
    <w:name w:val="tabl-text (Основной Текст)"/>
    <w:basedOn w:val="afffb"/>
    <w:qFormat/>
    <w:rsid w:val="00B52970"/>
    <w:pPr>
      <w:spacing w:line="200" w:lineRule="atLeast"/>
      <w:ind w:firstLine="227"/>
    </w:pPr>
    <w:rPr>
      <w:sz w:val="18"/>
      <w:szCs w:val="18"/>
    </w:rPr>
  </w:style>
  <w:style w:type="character" w:customStyle="1" w:styleId="bold1">
    <w:name w:val="bold"/>
    <w:qFormat/>
    <w:rsid w:val="00B52970"/>
    <w:rPr>
      <w:b/>
      <w:bCs/>
    </w:rPr>
  </w:style>
  <w:style w:type="character" w:customStyle="1" w:styleId="bold-italic">
    <w:name w:val="bold-italic"/>
    <w:qFormat/>
    <w:rsid w:val="00B52970"/>
    <w:rPr>
      <w:b/>
      <w:bCs/>
      <w:i/>
      <w:iCs/>
    </w:rPr>
  </w:style>
  <w:style w:type="character" w:customStyle="1" w:styleId="list-bullettabl1">
    <w:name w:val="list-bullet tabl1"/>
    <w:qFormat/>
    <w:rsid w:val="00B52970"/>
    <w:rPr>
      <w:rFonts w:ascii="PiGraphA" w:hAnsi="PiGraphA" w:cs="PiGraphA"/>
      <w:sz w:val="14"/>
      <w:szCs w:val="14"/>
    </w:rPr>
  </w:style>
  <w:style w:type="paragraph" w:customStyle="1" w:styleId="53">
    <w:name w:val="Заг 5 (Заголовки)"/>
    <w:basedOn w:val="afffb"/>
    <w:qFormat/>
    <w:rsid w:val="00B52970"/>
    <w:pPr>
      <w:spacing w:before="85" w:after="57" w:line="242" w:lineRule="atLeast"/>
      <w:ind w:firstLine="227"/>
    </w:pPr>
    <w:rPr>
      <w:rFonts w:ascii="SchoolBookSanPin-BoldItalic" w:hAnsi="SchoolBookSanPin-BoldItalic" w:cs="SchoolBookSanPin-BoldItalic"/>
      <w:b/>
      <w:bCs/>
      <w:i/>
      <w:iCs/>
    </w:rPr>
  </w:style>
  <w:style w:type="paragraph" w:customStyle="1" w:styleId="affffc">
    <w:name w:val="Табл булит (Таблицы)"/>
    <w:basedOn w:val="affff3"/>
    <w:qFormat/>
    <w:rsid w:val="00B52970"/>
    <w:pPr>
      <w:spacing w:line="200" w:lineRule="atLeast"/>
      <w:ind w:left="142"/>
    </w:pPr>
    <w:rPr>
      <w:sz w:val="18"/>
      <w:szCs w:val="18"/>
    </w:rPr>
  </w:style>
  <w:style w:type="paragraph" w:customStyle="1" w:styleId="affffd">
    <w:name w:val="Текст булит (Основной Текст)"/>
    <w:basedOn w:val="NoParagraphStyle"/>
    <w:qFormat/>
    <w:rsid w:val="00B52970"/>
    <w:pPr>
      <w:spacing w:line="238" w:lineRule="atLeast"/>
      <w:ind w:left="283" w:hanging="170"/>
      <w:jc w:val="both"/>
    </w:pPr>
    <w:rPr>
      <w:rFonts w:ascii="SchoolBookSanPin" w:hAnsi="SchoolBookSanPin" w:cs="SchoolBookSanPin"/>
      <w:sz w:val="20"/>
      <w:szCs w:val="20"/>
      <w:lang w:val="ru-RU"/>
    </w:rPr>
  </w:style>
  <w:style w:type="paragraph" w:styleId="2b">
    <w:name w:val="List 2"/>
    <w:basedOn w:val="afffb"/>
    <w:rsid w:val="00B52970"/>
    <w:pPr>
      <w:tabs>
        <w:tab w:val="left" w:pos="227"/>
      </w:tabs>
      <w:spacing w:line="238" w:lineRule="atLeast"/>
      <w:ind w:left="227" w:hanging="227"/>
    </w:pPr>
  </w:style>
  <w:style w:type="character" w:customStyle="1" w:styleId="affffe">
    <w:name w:val="Булит"/>
    <w:qFormat/>
    <w:rsid w:val="00B52970"/>
    <w:rPr>
      <w:rFonts w:ascii="PiGraphA" w:hAnsi="PiGraphA" w:cs="PiGraphA"/>
      <w:position w:val="2"/>
      <w:sz w:val="14"/>
      <w:szCs w:val="14"/>
    </w:rPr>
  </w:style>
  <w:style w:type="paragraph" w:styleId="afffff">
    <w:name w:val="List"/>
    <w:basedOn w:val="a2"/>
    <w:unhideWhenUsed/>
    <w:rsid w:val="00B52970"/>
    <w:pPr>
      <w:spacing w:after="0" w:line="360" w:lineRule="auto"/>
      <w:ind w:left="283" w:hanging="283"/>
      <w:contextualSpacing/>
      <w:jc w:val="both"/>
    </w:pPr>
    <w:rPr>
      <w:rFonts w:eastAsia="Times New Roman"/>
      <w:lang w:eastAsia="ru-RU"/>
    </w:rPr>
  </w:style>
  <w:style w:type="paragraph" w:customStyle="1" w:styleId="bodyBefore2">
    <w:name w:val="body_Before_2"/>
    <w:basedOn w:val="NoParagraphStyle"/>
    <w:qFormat/>
    <w:rsid w:val="00B52970"/>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B52970"/>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B52970"/>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B52970"/>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B52970"/>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B52970"/>
    <w:rPr>
      <w:rFonts w:ascii="SymbolMT" w:hAnsi="SymbolMT"/>
    </w:rPr>
  </w:style>
  <w:style w:type="character" w:customStyle="1" w:styleId="afffff0">
    <w:name w:val="Основной текст_"/>
    <w:qFormat/>
    <w:rsid w:val="00B52970"/>
    <w:rPr>
      <w:rFonts w:ascii="Times New Roman" w:hAnsi="Times New Roman"/>
    </w:rPr>
  </w:style>
  <w:style w:type="paragraph" w:customStyle="1" w:styleId="Zag1up">
    <w:name w:val="Zag_1_up"/>
    <w:basedOn w:val="NoParagraphStyle"/>
    <w:qFormat/>
    <w:rsid w:val="00B52970"/>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B52970"/>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B52970"/>
    <w:pPr>
      <w:ind w:left="227" w:hanging="142"/>
    </w:pPr>
    <w:rPr>
      <w:rFonts w:ascii="SchoolBookSanPin-Regular" w:hAnsi="SchoolBookSanPin-Regular" w:cs="SchoolBookSanPin-Regular"/>
    </w:rPr>
  </w:style>
  <w:style w:type="paragraph" w:customStyle="1" w:styleId="Zag3">
    <w:name w:val="Zag_3"/>
    <w:basedOn w:val="Zag2"/>
    <w:qFormat/>
    <w:rsid w:val="00B52970"/>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B52970"/>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B52970"/>
    <w:pPr>
      <w:ind w:left="227" w:hanging="227"/>
    </w:pPr>
  </w:style>
  <w:style w:type="paragraph" w:customStyle="1" w:styleId="Zag4">
    <w:name w:val="Zag_4"/>
    <w:basedOn w:val="Zag3"/>
    <w:qFormat/>
    <w:rsid w:val="00B52970"/>
    <w:rPr>
      <w:sz w:val="20"/>
      <w:szCs w:val="20"/>
    </w:rPr>
  </w:style>
  <w:style w:type="paragraph" w:customStyle="1" w:styleId="tblleft">
    <w:name w:val="tbl_left"/>
    <w:basedOn w:val="Body0"/>
    <w:qFormat/>
    <w:rsid w:val="00B52970"/>
    <w:pPr>
      <w:spacing w:line="200" w:lineRule="atLeast"/>
      <w:ind w:firstLine="0"/>
      <w:jc w:val="left"/>
    </w:pPr>
    <w:rPr>
      <w:sz w:val="18"/>
      <w:szCs w:val="18"/>
    </w:rPr>
  </w:style>
  <w:style w:type="paragraph" w:customStyle="1" w:styleId="tblz">
    <w:name w:val="tbl_z"/>
    <w:basedOn w:val="tblleft"/>
    <w:qFormat/>
    <w:rsid w:val="00B52970"/>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B52970"/>
    <w:rPr>
      <w:rFonts w:ascii="SimSun" w:eastAsia="SimSun"/>
    </w:rPr>
  </w:style>
  <w:style w:type="character" w:customStyle="1" w:styleId="Kati">
    <w:name w:val="Kati"/>
    <w:qFormat/>
    <w:rsid w:val="00B52970"/>
    <w:rPr>
      <w:rFonts w:ascii="KaiTi" w:eastAsia="KaiTi"/>
      <w:color w:val="000000"/>
    </w:rPr>
  </w:style>
  <w:style w:type="paragraph" w:customStyle="1" w:styleId="h4-first">
    <w:name w:val="h4-first"/>
    <w:basedOn w:val="h4"/>
    <w:qFormat/>
    <w:rsid w:val="00B52970"/>
    <w:pPr>
      <w:tabs>
        <w:tab w:val="clear" w:pos="510"/>
      </w:tabs>
      <w:spacing w:before="120" w:after="0"/>
    </w:pPr>
    <w:rPr>
      <w:sz w:val="20"/>
      <w:szCs w:val="20"/>
    </w:rPr>
  </w:style>
  <w:style w:type="character" w:customStyle="1" w:styleId="Kit">
    <w:name w:val="Kit"/>
    <w:qFormat/>
    <w:rsid w:val="00B52970"/>
    <w:rPr>
      <w:rFonts w:ascii="KaiTi" w:eastAsia="KaiTi"/>
    </w:rPr>
  </w:style>
  <w:style w:type="paragraph" w:customStyle="1" w:styleId="1f0">
    <w:name w:val="Название1"/>
    <w:basedOn w:val="11"/>
    <w:next w:val="11"/>
    <w:qFormat/>
    <w:rsid w:val="00B52970"/>
    <w:pPr>
      <w:keepNext/>
      <w:keepLines/>
      <w:spacing w:before="480" w:after="120"/>
    </w:pPr>
    <w:rPr>
      <w:rFonts w:cs="Times New Roman"/>
      <w:b/>
      <w:sz w:val="72"/>
      <w:szCs w:val="72"/>
    </w:rPr>
  </w:style>
  <w:style w:type="paragraph" w:customStyle="1" w:styleId="1f1">
    <w:name w:val="Обычный (веб)1"/>
    <w:basedOn w:val="a2"/>
    <w:unhideWhenUsed/>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3">
    <w:name w:val="TOC-3"/>
    <w:basedOn w:val="TOC-1"/>
    <w:qFormat/>
    <w:rsid w:val="00B52970"/>
    <w:pPr>
      <w:tabs>
        <w:tab w:val="clear" w:pos="6040"/>
        <w:tab w:val="left" w:pos="5953"/>
      </w:tabs>
      <w:spacing w:before="0"/>
      <w:ind w:left="454"/>
    </w:pPr>
  </w:style>
  <w:style w:type="paragraph" w:customStyle="1" w:styleId="list-num1">
    <w:name w:val="list-num_1"/>
    <w:basedOn w:val="body"/>
    <w:qFormat/>
    <w:rsid w:val="00B52970"/>
    <w:pPr>
      <w:tabs>
        <w:tab w:val="left" w:pos="0"/>
        <w:tab w:val="left" w:pos="397"/>
      </w:tabs>
      <w:ind w:left="397" w:hanging="57"/>
    </w:pPr>
  </w:style>
  <w:style w:type="paragraph" w:customStyle="1" w:styleId="tableTitle">
    <w:name w:val="table_Title"/>
    <w:basedOn w:val="NoParagraphStyle"/>
    <w:qFormat/>
    <w:rsid w:val="00B52970"/>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B52970"/>
  </w:style>
  <w:style w:type="character" w:customStyle="1" w:styleId="PodcherkNizhe">
    <w:name w:val="Podcherk_Nizhe"/>
    <w:qFormat/>
    <w:rsid w:val="00B52970"/>
    <w:rPr>
      <w:u w:val="thick" w:color="000000"/>
    </w:rPr>
  </w:style>
  <w:style w:type="numbering" w:customStyle="1" w:styleId="2c">
    <w:name w:val="Нет списка2"/>
    <w:next w:val="a5"/>
    <w:uiPriority w:val="99"/>
    <w:semiHidden/>
    <w:unhideWhenUsed/>
    <w:rsid w:val="00B52970"/>
  </w:style>
  <w:style w:type="paragraph" w:customStyle="1" w:styleId="1f2">
    <w:name w:val="Стиль1"/>
    <w:basedOn w:val="a2"/>
    <w:link w:val="1f3"/>
    <w:qFormat/>
    <w:rsid w:val="00B52970"/>
    <w:pPr>
      <w:tabs>
        <w:tab w:val="left" w:pos="567"/>
        <w:tab w:val="left" w:pos="851"/>
        <w:tab w:val="left" w:pos="993"/>
      </w:tabs>
      <w:spacing w:after="0" w:line="360" w:lineRule="auto"/>
      <w:ind w:firstLine="709"/>
      <w:contextualSpacing/>
      <w:jc w:val="both"/>
    </w:pPr>
    <w:rPr>
      <w:rFonts w:ascii="Times New Roman" w:eastAsia="Times New Roman" w:hAnsi="Times New Roman"/>
      <w:sz w:val="28"/>
      <w:szCs w:val="28"/>
    </w:rPr>
  </w:style>
  <w:style w:type="character" w:customStyle="1" w:styleId="1f3">
    <w:name w:val="Стиль1 Знак"/>
    <w:link w:val="1f2"/>
    <w:qFormat/>
    <w:rsid w:val="00B52970"/>
    <w:rPr>
      <w:rFonts w:ascii="Times New Roman" w:eastAsia="Times New Roman" w:hAnsi="Times New Roman" w:cs="Times New Roman"/>
      <w:sz w:val="28"/>
      <w:szCs w:val="28"/>
    </w:rPr>
  </w:style>
  <w:style w:type="table" w:customStyle="1" w:styleId="2d">
    <w:name w:val="Сетка таблицы2"/>
    <w:basedOn w:val="a4"/>
    <w:next w:val="afb"/>
    <w:uiPriority w:val="59"/>
    <w:rsid w:val="00B52970"/>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2"/>
    <w:qFormat/>
    <w:rsid w:val="00B52970"/>
    <w:pPr>
      <w:widowControl w:val="0"/>
      <w:autoSpaceDE w:val="0"/>
      <w:autoSpaceDN w:val="0"/>
      <w:spacing w:after="0" w:line="240" w:lineRule="auto"/>
      <w:ind w:left="101"/>
      <w:outlineLvl w:val="1"/>
    </w:pPr>
    <w:rPr>
      <w:rFonts w:ascii="Century Gothic" w:eastAsia="Century Gothic" w:hAnsi="Century Gothic" w:cs="Century Gothic"/>
      <w:b/>
      <w:bCs/>
      <w:sz w:val="24"/>
      <w:szCs w:val="24"/>
    </w:rPr>
  </w:style>
  <w:style w:type="paragraph" w:customStyle="1" w:styleId="310">
    <w:name w:val="Заголовок 31"/>
    <w:basedOn w:val="a2"/>
    <w:qFormat/>
    <w:rsid w:val="00B52970"/>
    <w:pPr>
      <w:widowControl w:val="0"/>
      <w:autoSpaceDE w:val="0"/>
      <w:autoSpaceDN w:val="0"/>
      <w:spacing w:after="0" w:line="240" w:lineRule="auto"/>
      <w:ind w:left="100"/>
      <w:outlineLvl w:val="3"/>
    </w:pPr>
    <w:rPr>
      <w:rFonts w:ascii="Century Gothic" w:eastAsia="Century Gothic" w:hAnsi="Century Gothic" w:cs="Century Gothic"/>
      <w:b/>
      <w:bCs/>
    </w:rPr>
  </w:style>
  <w:style w:type="paragraph" w:customStyle="1" w:styleId="610">
    <w:name w:val="Заголовок 61"/>
    <w:basedOn w:val="a2"/>
    <w:qFormat/>
    <w:rsid w:val="00B52970"/>
    <w:pPr>
      <w:widowControl w:val="0"/>
      <w:autoSpaceDE w:val="0"/>
      <w:autoSpaceDN w:val="0"/>
      <w:spacing w:after="0" w:line="240" w:lineRule="exact"/>
      <w:ind w:left="383"/>
      <w:jc w:val="both"/>
      <w:outlineLvl w:val="6"/>
    </w:pPr>
    <w:rPr>
      <w:rFonts w:ascii="Cambria" w:eastAsia="Cambria" w:hAnsi="Cambria" w:cs="Cambria"/>
      <w:b/>
      <w:bCs/>
      <w:i/>
      <w:iCs/>
      <w:sz w:val="20"/>
      <w:szCs w:val="20"/>
    </w:rPr>
  </w:style>
  <w:style w:type="numbering" w:customStyle="1" w:styleId="35">
    <w:name w:val="Нет списка3"/>
    <w:next w:val="a5"/>
    <w:uiPriority w:val="99"/>
    <w:semiHidden/>
    <w:unhideWhenUsed/>
    <w:rsid w:val="00B52970"/>
  </w:style>
  <w:style w:type="paragraph" w:customStyle="1" w:styleId="a">
    <w:name w:val="Перечень"/>
    <w:basedOn w:val="a2"/>
    <w:next w:val="a2"/>
    <w:link w:val="afffff1"/>
    <w:qFormat/>
    <w:rsid w:val="00B52970"/>
    <w:pPr>
      <w:numPr>
        <w:numId w:val="3"/>
      </w:numPr>
      <w:suppressAutoHyphens/>
      <w:spacing w:after="0" w:line="360" w:lineRule="auto"/>
      <w:ind w:left="0" w:firstLine="284"/>
      <w:jc w:val="both"/>
    </w:pPr>
    <w:rPr>
      <w:rFonts w:ascii="Times New Roman" w:hAnsi="Times New Roman"/>
      <w:sz w:val="28"/>
      <w:u w:color="000000"/>
      <w:bdr w:val="nil"/>
    </w:rPr>
  </w:style>
  <w:style w:type="character" w:customStyle="1" w:styleId="afffff1">
    <w:name w:val="Перечень Знак"/>
    <w:link w:val="a"/>
    <w:qFormat/>
    <w:rsid w:val="00B52970"/>
    <w:rPr>
      <w:rFonts w:ascii="Times New Roman" w:eastAsia="Calibri" w:hAnsi="Times New Roman" w:cs="Times New Roman"/>
      <w:sz w:val="28"/>
      <w:u w:color="000000"/>
      <w:bdr w:val="nil"/>
    </w:rPr>
  </w:style>
  <w:style w:type="numbering" w:customStyle="1" w:styleId="43">
    <w:name w:val="Нет списка4"/>
    <w:next w:val="a5"/>
    <w:uiPriority w:val="99"/>
    <w:semiHidden/>
    <w:unhideWhenUsed/>
    <w:rsid w:val="00B52970"/>
  </w:style>
  <w:style w:type="numbering" w:customStyle="1" w:styleId="54">
    <w:name w:val="Нет списка5"/>
    <w:next w:val="a5"/>
    <w:uiPriority w:val="99"/>
    <w:semiHidden/>
    <w:unhideWhenUsed/>
    <w:rsid w:val="00B52970"/>
  </w:style>
  <w:style w:type="numbering" w:customStyle="1" w:styleId="62">
    <w:name w:val="Нет списка6"/>
    <w:next w:val="a5"/>
    <w:uiPriority w:val="99"/>
    <w:semiHidden/>
    <w:unhideWhenUsed/>
    <w:rsid w:val="00B52970"/>
  </w:style>
  <w:style w:type="numbering" w:customStyle="1" w:styleId="72">
    <w:name w:val="Нет списка7"/>
    <w:next w:val="a5"/>
    <w:uiPriority w:val="99"/>
    <w:semiHidden/>
    <w:unhideWhenUsed/>
    <w:rsid w:val="00B52970"/>
  </w:style>
  <w:style w:type="numbering" w:customStyle="1" w:styleId="82">
    <w:name w:val="Нет списка8"/>
    <w:next w:val="a5"/>
    <w:uiPriority w:val="99"/>
    <w:semiHidden/>
    <w:unhideWhenUsed/>
    <w:rsid w:val="00B52970"/>
  </w:style>
  <w:style w:type="numbering" w:customStyle="1" w:styleId="90">
    <w:name w:val="Нет списка9"/>
    <w:next w:val="a5"/>
    <w:uiPriority w:val="99"/>
    <w:semiHidden/>
    <w:unhideWhenUsed/>
    <w:rsid w:val="00B52970"/>
  </w:style>
  <w:style w:type="numbering" w:customStyle="1" w:styleId="100">
    <w:name w:val="Нет списка10"/>
    <w:next w:val="a5"/>
    <w:uiPriority w:val="99"/>
    <w:semiHidden/>
    <w:unhideWhenUsed/>
    <w:rsid w:val="00B52970"/>
  </w:style>
  <w:style w:type="paragraph" w:customStyle="1" w:styleId="Standard">
    <w:name w:val="Standard"/>
    <w:qFormat/>
    <w:rsid w:val="00B52970"/>
    <w:pPr>
      <w:suppressAutoHyphens/>
      <w:autoSpaceDN w:val="0"/>
      <w:spacing w:line="251" w:lineRule="auto"/>
      <w:textAlignment w:val="baseline"/>
    </w:pPr>
    <w:rPr>
      <w:rFonts w:ascii="Lucida Sans Unicode" w:eastAsia="Lucida Sans Unicode" w:hAnsi="Lucida Sans Unicode" w:cs="Tahoma"/>
      <w:kern w:val="3"/>
      <w:lang w:eastAsia="zh-CN"/>
    </w:rPr>
  </w:style>
  <w:style w:type="character" w:customStyle="1" w:styleId="y2iqfc">
    <w:name w:val="y2iqfc"/>
    <w:qFormat/>
    <w:rsid w:val="00B52970"/>
  </w:style>
  <w:style w:type="numbering" w:customStyle="1" w:styleId="1110">
    <w:name w:val="Нет списка111"/>
    <w:next w:val="a5"/>
    <w:uiPriority w:val="99"/>
    <w:semiHidden/>
    <w:unhideWhenUsed/>
    <w:rsid w:val="00B52970"/>
  </w:style>
  <w:style w:type="character" w:customStyle="1" w:styleId="notranslate">
    <w:name w:val="notranslate"/>
    <w:qFormat/>
    <w:rsid w:val="00B52970"/>
  </w:style>
  <w:style w:type="numbering" w:customStyle="1" w:styleId="120">
    <w:name w:val="Нет списка12"/>
    <w:next w:val="a5"/>
    <w:uiPriority w:val="99"/>
    <w:semiHidden/>
    <w:unhideWhenUsed/>
    <w:rsid w:val="00B52970"/>
  </w:style>
  <w:style w:type="character" w:customStyle="1" w:styleId="extended-textshort">
    <w:name w:val="extended-text__short"/>
    <w:qFormat/>
    <w:rsid w:val="00B52970"/>
  </w:style>
  <w:style w:type="character" w:customStyle="1" w:styleId="extendedtext-full">
    <w:name w:val="extendedtext-full"/>
    <w:qFormat/>
    <w:rsid w:val="00B52970"/>
  </w:style>
  <w:style w:type="paragraph" w:customStyle="1" w:styleId="Pa13">
    <w:name w:val="Pa13"/>
    <w:basedOn w:val="Default"/>
    <w:next w:val="Default"/>
    <w:qFormat/>
    <w:rsid w:val="00B52970"/>
    <w:pPr>
      <w:spacing w:line="205" w:lineRule="atLeast"/>
    </w:pPr>
    <w:rPr>
      <w:rFonts w:ascii="Petersburg" w:eastAsia="Calibri" w:hAnsi="Petersburg"/>
      <w:color w:val="auto"/>
    </w:rPr>
  </w:style>
  <w:style w:type="character" w:customStyle="1" w:styleId="organictextcontentspan">
    <w:name w:val="organictextcontentspan"/>
    <w:qFormat/>
    <w:rsid w:val="00B52970"/>
  </w:style>
  <w:style w:type="paragraph" w:customStyle="1" w:styleId="Pa21">
    <w:name w:val="Pa21"/>
    <w:basedOn w:val="Default"/>
    <w:next w:val="Default"/>
    <w:qFormat/>
    <w:rsid w:val="00B52970"/>
    <w:pPr>
      <w:spacing w:line="215" w:lineRule="atLeast"/>
    </w:pPr>
    <w:rPr>
      <w:rFonts w:ascii="Times New Roman Udm" w:eastAsia="Calibri" w:hAnsi="Times New Roman Udm"/>
      <w:color w:val="auto"/>
    </w:rPr>
  </w:style>
  <w:style w:type="character" w:customStyle="1" w:styleId="FontStyle94">
    <w:name w:val="Font Style94"/>
    <w:qFormat/>
    <w:rsid w:val="00B52970"/>
    <w:rPr>
      <w:rFonts w:ascii="Microsoft Sans Serif" w:hAnsi="Microsoft Sans Serif" w:cs="Microsoft Sans Serif"/>
      <w:b/>
      <w:bCs/>
      <w:sz w:val="14"/>
      <w:szCs w:val="14"/>
    </w:rPr>
  </w:style>
  <w:style w:type="character" w:customStyle="1" w:styleId="101">
    <w:name w:val="Основной текст + 10"/>
    <w:aliases w:val="5 pt21"/>
    <w:qFormat/>
    <w:rsid w:val="00B52970"/>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B52970"/>
    <w:rPr>
      <w:rFonts w:ascii="Bookman Old Style" w:hAnsi="Bookman Old Style" w:cs="Bookman Old Style"/>
      <w:sz w:val="14"/>
      <w:szCs w:val="14"/>
    </w:rPr>
  </w:style>
  <w:style w:type="numbering" w:customStyle="1" w:styleId="130">
    <w:name w:val="Нет списка13"/>
    <w:next w:val="a5"/>
    <w:uiPriority w:val="99"/>
    <w:semiHidden/>
    <w:unhideWhenUsed/>
    <w:rsid w:val="00B52970"/>
  </w:style>
  <w:style w:type="numbering" w:customStyle="1" w:styleId="WWNum12">
    <w:name w:val="WWNum12"/>
    <w:basedOn w:val="a5"/>
    <w:rsid w:val="00B52970"/>
    <w:pPr>
      <w:numPr>
        <w:numId w:val="4"/>
      </w:numPr>
    </w:pPr>
  </w:style>
  <w:style w:type="numbering" w:customStyle="1" w:styleId="WWNum3">
    <w:name w:val="WWNum3"/>
    <w:basedOn w:val="a5"/>
    <w:rsid w:val="00B52970"/>
    <w:pPr>
      <w:numPr>
        <w:numId w:val="5"/>
      </w:numPr>
    </w:pPr>
  </w:style>
  <w:style w:type="numbering" w:customStyle="1" w:styleId="WWNum5">
    <w:name w:val="WWNum5"/>
    <w:basedOn w:val="a5"/>
    <w:rsid w:val="00B52970"/>
    <w:pPr>
      <w:numPr>
        <w:numId w:val="6"/>
      </w:numPr>
    </w:pPr>
  </w:style>
  <w:style w:type="numbering" w:customStyle="1" w:styleId="WWNum6">
    <w:name w:val="WWNum6"/>
    <w:basedOn w:val="a5"/>
    <w:rsid w:val="00B52970"/>
    <w:pPr>
      <w:numPr>
        <w:numId w:val="7"/>
      </w:numPr>
    </w:pPr>
  </w:style>
  <w:style w:type="numbering" w:customStyle="1" w:styleId="WWNum8">
    <w:name w:val="WWNum8"/>
    <w:basedOn w:val="a5"/>
    <w:rsid w:val="00B52970"/>
    <w:pPr>
      <w:numPr>
        <w:numId w:val="8"/>
      </w:numPr>
    </w:pPr>
  </w:style>
  <w:style w:type="numbering" w:customStyle="1" w:styleId="WWNum9">
    <w:name w:val="WWNum9"/>
    <w:basedOn w:val="a5"/>
    <w:rsid w:val="00B52970"/>
    <w:pPr>
      <w:numPr>
        <w:numId w:val="9"/>
      </w:numPr>
    </w:pPr>
  </w:style>
  <w:style w:type="numbering" w:customStyle="1" w:styleId="WWNum10">
    <w:name w:val="WWNum10"/>
    <w:basedOn w:val="a5"/>
    <w:rsid w:val="00B52970"/>
    <w:pPr>
      <w:numPr>
        <w:numId w:val="10"/>
      </w:numPr>
    </w:pPr>
  </w:style>
  <w:style w:type="numbering" w:customStyle="1" w:styleId="WWNum11">
    <w:name w:val="WWNum11"/>
    <w:basedOn w:val="a5"/>
    <w:rsid w:val="00B52970"/>
    <w:pPr>
      <w:numPr>
        <w:numId w:val="11"/>
      </w:numPr>
    </w:pPr>
  </w:style>
  <w:style w:type="numbering" w:customStyle="1" w:styleId="WWNum16">
    <w:name w:val="WWNum16"/>
    <w:basedOn w:val="a5"/>
    <w:rsid w:val="00B52970"/>
    <w:pPr>
      <w:numPr>
        <w:numId w:val="12"/>
      </w:numPr>
    </w:pPr>
  </w:style>
  <w:style w:type="numbering" w:customStyle="1" w:styleId="140">
    <w:name w:val="Нет списка14"/>
    <w:next w:val="a5"/>
    <w:uiPriority w:val="99"/>
    <w:semiHidden/>
    <w:unhideWhenUsed/>
    <w:rsid w:val="00B52970"/>
  </w:style>
  <w:style w:type="paragraph" w:customStyle="1" w:styleId="p">
    <w:name w:val="p"/>
    <w:basedOn w:val="a2"/>
    <w:qFormat/>
    <w:rsid w:val="00B52970"/>
    <w:pPr>
      <w:spacing w:before="48" w:after="48" w:line="240" w:lineRule="auto"/>
      <w:ind w:firstLine="480"/>
      <w:jc w:val="both"/>
    </w:pPr>
    <w:rPr>
      <w:rFonts w:ascii="Times New Roman" w:eastAsia="Times New Roman" w:hAnsi="Times New Roman"/>
      <w:sz w:val="24"/>
      <w:szCs w:val="24"/>
      <w:lang w:eastAsia="ru-RU"/>
    </w:rPr>
  </w:style>
  <w:style w:type="paragraph" w:customStyle="1" w:styleId="centr">
    <w:name w:val="centr"/>
    <w:basedOn w:val="a2"/>
    <w:qFormat/>
    <w:rsid w:val="00B52970"/>
    <w:pPr>
      <w:spacing w:before="48" w:after="48" w:line="240" w:lineRule="auto"/>
      <w:jc w:val="center"/>
    </w:pPr>
    <w:rPr>
      <w:rFonts w:ascii="Times New Roman" w:eastAsia="Times New Roman" w:hAnsi="Times New Roman"/>
      <w:sz w:val="19"/>
      <w:szCs w:val="19"/>
      <w:lang w:eastAsia="ru-RU"/>
    </w:rPr>
  </w:style>
  <w:style w:type="paragraph" w:customStyle="1" w:styleId="gost">
    <w:name w:val="gost"/>
    <w:basedOn w:val="a2"/>
    <w:qFormat/>
    <w:rsid w:val="00B52970"/>
    <w:pPr>
      <w:spacing w:before="48" w:after="48" w:line="240" w:lineRule="auto"/>
      <w:jc w:val="right"/>
    </w:pPr>
    <w:rPr>
      <w:rFonts w:ascii="Times New Roman" w:eastAsia="Times New Roman" w:hAnsi="Times New Roman"/>
      <w:b/>
      <w:bCs/>
      <w:sz w:val="29"/>
      <w:szCs w:val="29"/>
      <w:lang w:eastAsia="ru-RU"/>
    </w:rPr>
  </w:style>
  <w:style w:type="paragraph" w:customStyle="1" w:styleId="pravo">
    <w:name w:val="pravo"/>
    <w:basedOn w:val="a2"/>
    <w:qFormat/>
    <w:rsid w:val="00B52970"/>
    <w:pPr>
      <w:spacing w:before="48" w:after="48" w:line="240" w:lineRule="auto"/>
      <w:jc w:val="right"/>
    </w:pPr>
    <w:rPr>
      <w:rFonts w:ascii="Times New Roman" w:eastAsia="Times New Roman" w:hAnsi="Times New Roman"/>
      <w:sz w:val="24"/>
      <w:szCs w:val="24"/>
      <w:lang w:eastAsia="ru-RU"/>
    </w:rPr>
  </w:style>
  <w:style w:type="paragraph" w:customStyle="1" w:styleId="text-b">
    <w:name w:val="text-b"/>
    <w:basedOn w:val="a2"/>
    <w:qFormat/>
    <w:rsid w:val="00B52970"/>
    <w:pPr>
      <w:spacing w:before="48" w:after="48" w:line="240" w:lineRule="auto"/>
      <w:jc w:val="both"/>
    </w:pPr>
    <w:rPr>
      <w:rFonts w:ascii="Times New Roman" w:eastAsia="Times New Roman" w:hAnsi="Times New Roman"/>
      <w:sz w:val="24"/>
      <w:szCs w:val="24"/>
      <w:lang w:eastAsia="ru-RU"/>
    </w:rPr>
  </w:style>
  <w:style w:type="paragraph" w:customStyle="1" w:styleId="text6">
    <w:name w:val="text6"/>
    <w:basedOn w:val="a2"/>
    <w:qFormat/>
    <w:rsid w:val="00B52970"/>
    <w:pPr>
      <w:spacing w:before="240" w:after="48" w:line="240" w:lineRule="auto"/>
      <w:ind w:firstLine="720"/>
      <w:jc w:val="both"/>
    </w:pPr>
    <w:rPr>
      <w:rFonts w:ascii="Times New Roman" w:eastAsia="Times New Roman" w:hAnsi="Times New Roman"/>
      <w:sz w:val="24"/>
      <w:szCs w:val="24"/>
      <w:lang w:eastAsia="ru-RU"/>
    </w:rPr>
  </w:style>
  <w:style w:type="paragraph" w:customStyle="1" w:styleId="tyt1">
    <w:name w:val="tyt1"/>
    <w:basedOn w:val="a2"/>
    <w:qFormat/>
    <w:rsid w:val="00B52970"/>
    <w:pPr>
      <w:spacing w:before="240" w:after="48" w:line="240" w:lineRule="auto"/>
      <w:jc w:val="center"/>
    </w:pPr>
    <w:rPr>
      <w:rFonts w:ascii="Times New Roman" w:eastAsia="Times New Roman" w:hAnsi="Times New Roman"/>
      <w:b/>
      <w:bCs/>
      <w:sz w:val="24"/>
      <w:szCs w:val="24"/>
      <w:lang w:eastAsia="ru-RU"/>
    </w:rPr>
  </w:style>
  <w:style w:type="paragraph" w:customStyle="1" w:styleId="zag1">
    <w:name w:val="zag1"/>
    <w:basedOn w:val="a2"/>
    <w:qFormat/>
    <w:rsid w:val="00B52970"/>
    <w:pPr>
      <w:spacing w:before="48" w:after="48" w:line="240" w:lineRule="auto"/>
      <w:jc w:val="center"/>
    </w:pPr>
    <w:rPr>
      <w:rFonts w:ascii="Times New Roman" w:eastAsia="Times New Roman" w:hAnsi="Times New Roman"/>
      <w:b/>
      <w:bCs/>
      <w:spacing w:val="72"/>
      <w:sz w:val="34"/>
      <w:szCs w:val="34"/>
      <w:lang w:eastAsia="ru-RU"/>
    </w:rPr>
  </w:style>
  <w:style w:type="paragraph" w:customStyle="1" w:styleId="zag20">
    <w:name w:val="zag2"/>
    <w:basedOn w:val="a2"/>
    <w:qFormat/>
    <w:rsid w:val="00B52970"/>
    <w:pPr>
      <w:spacing w:before="480" w:after="48" w:line="240" w:lineRule="auto"/>
      <w:jc w:val="center"/>
    </w:pPr>
    <w:rPr>
      <w:rFonts w:ascii="Times New Roman" w:eastAsia="Times New Roman" w:hAnsi="Times New Roman"/>
      <w:b/>
      <w:bCs/>
      <w:sz w:val="29"/>
      <w:szCs w:val="29"/>
      <w:lang w:eastAsia="ru-RU"/>
    </w:rPr>
  </w:style>
  <w:style w:type="paragraph" w:customStyle="1" w:styleId="zag30">
    <w:name w:val="zag3"/>
    <w:basedOn w:val="a2"/>
    <w:qFormat/>
    <w:rsid w:val="00B52970"/>
    <w:pPr>
      <w:spacing w:before="240" w:after="240" w:line="240" w:lineRule="auto"/>
      <w:jc w:val="center"/>
    </w:pPr>
    <w:rPr>
      <w:rFonts w:ascii="Times New Roman" w:eastAsia="Times New Roman" w:hAnsi="Times New Roman"/>
      <w:sz w:val="24"/>
      <w:szCs w:val="24"/>
      <w:lang w:eastAsia="ru-RU"/>
    </w:rPr>
  </w:style>
  <w:style w:type="paragraph" w:customStyle="1" w:styleId="rvps2">
    <w:name w:val="rvps2"/>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3">
    <w:name w:val="rvps3"/>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4">
    <w:name w:val="rvps4"/>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8">
    <w:name w:val="rvps8"/>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9">
    <w:name w:val="rvps9"/>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7">
    <w:name w:val="rvps7"/>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0">
    <w:name w:val="rvps10"/>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2">
    <w:name w:val="rvps12"/>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3">
    <w:name w:val="rvps13"/>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4">
    <w:name w:val="rvps14"/>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5">
    <w:name w:val="rvps15"/>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6">
    <w:name w:val="rvps16"/>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2">
    <w:name w:val="Подперечень Знак"/>
    <w:link w:val="a1"/>
    <w:qFormat/>
    <w:locked/>
    <w:rsid w:val="00B52970"/>
    <w:rPr>
      <w:rFonts w:ascii="Times New Roman" w:hAnsi="Times New Roman"/>
      <w:sz w:val="28"/>
      <w:u w:color="000000"/>
      <w:bdr w:val="none" w:sz="0" w:space="0" w:color="auto" w:frame="1"/>
    </w:rPr>
  </w:style>
  <w:style w:type="paragraph" w:customStyle="1" w:styleId="a1">
    <w:name w:val="Подперечень"/>
    <w:basedOn w:val="a"/>
    <w:next w:val="a2"/>
    <w:link w:val="afffff2"/>
    <w:qFormat/>
    <w:rsid w:val="00B52970"/>
    <w:pPr>
      <w:numPr>
        <w:numId w:val="13"/>
      </w:numPr>
      <w:ind w:left="284" w:firstLine="425"/>
    </w:pPr>
    <w:rPr>
      <w:rFonts w:eastAsiaTheme="minorHAnsi" w:cstheme="minorBidi"/>
      <w:bdr w:val="none" w:sz="0" w:space="0" w:color="auto" w:frame="1"/>
    </w:rPr>
  </w:style>
  <w:style w:type="paragraph" w:customStyle="1" w:styleId="p6">
    <w:name w:val="p6"/>
    <w:basedOn w:val="a2"/>
    <w:qFormat/>
    <w:rsid w:val="00B529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share-btnwrap">
    <w:name w:val="b-share-btn__wrap"/>
    <w:qFormat/>
    <w:rsid w:val="00B52970"/>
  </w:style>
  <w:style w:type="character" w:customStyle="1" w:styleId="page">
    <w:name w:val="page"/>
    <w:qFormat/>
    <w:rsid w:val="00B52970"/>
    <w:rPr>
      <w:i/>
      <w:iCs/>
      <w:color w:val="00008B"/>
      <w:sz w:val="19"/>
      <w:szCs w:val="19"/>
      <w:bdr w:val="single" w:sz="12" w:space="0" w:color="00008B" w:frame="1"/>
    </w:rPr>
  </w:style>
  <w:style w:type="character" w:customStyle="1" w:styleId="rvts8">
    <w:name w:val="rvts8"/>
    <w:qFormat/>
    <w:rsid w:val="00B52970"/>
  </w:style>
  <w:style w:type="character" w:customStyle="1" w:styleId="rvts6">
    <w:name w:val="rvts6"/>
    <w:qFormat/>
    <w:rsid w:val="00B52970"/>
  </w:style>
  <w:style w:type="character" w:customStyle="1" w:styleId="rvts7">
    <w:name w:val="rvts7"/>
    <w:qFormat/>
    <w:rsid w:val="00B52970"/>
  </w:style>
  <w:style w:type="character" w:customStyle="1" w:styleId="rvts9">
    <w:name w:val="rvts9"/>
    <w:qFormat/>
    <w:rsid w:val="00B52970"/>
  </w:style>
  <w:style w:type="character" w:customStyle="1" w:styleId="rvts10">
    <w:name w:val="rvts10"/>
    <w:qFormat/>
    <w:rsid w:val="00B52970"/>
  </w:style>
  <w:style w:type="character" w:customStyle="1" w:styleId="2e">
    <w:name w:val="Основной текст (2)_"/>
    <w:link w:val="2f"/>
    <w:rsid w:val="00B52970"/>
    <w:rPr>
      <w:rFonts w:ascii="Times New Roman" w:eastAsia="Times New Roman" w:hAnsi="Times New Roman"/>
      <w:sz w:val="18"/>
      <w:szCs w:val="18"/>
      <w:shd w:val="clear" w:color="auto" w:fill="FFFFFF"/>
    </w:rPr>
  </w:style>
  <w:style w:type="paragraph" w:customStyle="1" w:styleId="2f">
    <w:name w:val="Основной текст (2)"/>
    <w:basedOn w:val="a2"/>
    <w:link w:val="2e"/>
    <w:rsid w:val="00B52970"/>
    <w:pPr>
      <w:widowControl w:val="0"/>
      <w:shd w:val="clear" w:color="auto" w:fill="FFFFFF"/>
      <w:spacing w:before="240" w:after="0" w:line="226" w:lineRule="exact"/>
      <w:jc w:val="both"/>
    </w:pPr>
    <w:rPr>
      <w:rFonts w:ascii="Times New Roman" w:eastAsia="Times New Roman" w:hAnsi="Times New Roman" w:cstheme="minorBidi"/>
      <w:sz w:val="18"/>
      <w:szCs w:val="18"/>
    </w:rPr>
  </w:style>
  <w:style w:type="character" w:customStyle="1" w:styleId="2f0">
    <w:name w:val="Основной текст (2) + Курсив"/>
    <w:rsid w:val="00B52970"/>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5"/>
    <w:uiPriority w:val="99"/>
    <w:semiHidden/>
    <w:unhideWhenUsed/>
    <w:rsid w:val="00B52970"/>
  </w:style>
  <w:style w:type="character" w:customStyle="1" w:styleId="WW8Num1z0">
    <w:name w:val="WW8Num1z0"/>
    <w:qFormat/>
    <w:rsid w:val="00B52970"/>
    <w:rPr>
      <w:rFonts w:ascii="Times New Roman" w:hAnsi="Times New Roman" w:cs="Times New Roman"/>
    </w:rPr>
  </w:style>
  <w:style w:type="character" w:customStyle="1" w:styleId="WW8Num1z1">
    <w:name w:val="WW8Num1z1"/>
    <w:qFormat/>
    <w:rsid w:val="00B52970"/>
    <w:rPr>
      <w:rFonts w:ascii="Symbol" w:hAnsi="Symbol" w:cs="Symbol"/>
    </w:rPr>
  </w:style>
  <w:style w:type="character" w:customStyle="1" w:styleId="WW8Num1z2">
    <w:name w:val="WW8Num1z2"/>
    <w:qFormat/>
    <w:rsid w:val="00B52970"/>
    <w:rPr>
      <w:rFonts w:ascii="Courier New" w:hAnsi="Courier New" w:cs="Courier New"/>
    </w:rPr>
  </w:style>
  <w:style w:type="character" w:customStyle="1" w:styleId="WW8Num1z3">
    <w:name w:val="WW8Num1z3"/>
    <w:qFormat/>
    <w:rsid w:val="00B52970"/>
    <w:rPr>
      <w:rFonts w:ascii="Wingdings" w:hAnsi="Wingdings" w:cs="Wingdings"/>
    </w:rPr>
  </w:style>
  <w:style w:type="character" w:customStyle="1" w:styleId="WW8Num2z0">
    <w:name w:val="WW8Num2z0"/>
    <w:qFormat/>
    <w:rsid w:val="00B52970"/>
    <w:rPr>
      <w:rFonts w:ascii="Symbol" w:hAnsi="Symbol" w:cs="Symbol"/>
    </w:rPr>
  </w:style>
  <w:style w:type="character" w:customStyle="1" w:styleId="WW8Num3z0">
    <w:name w:val="WW8Num3z0"/>
    <w:qFormat/>
    <w:rsid w:val="00B52970"/>
    <w:rPr>
      <w:rFonts w:ascii="Symbol" w:hAnsi="Symbol" w:cs="Symbol"/>
    </w:rPr>
  </w:style>
  <w:style w:type="character" w:customStyle="1" w:styleId="WW8Num4z0">
    <w:name w:val="WW8Num4z0"/>
    <w:qFormat/>
    <w:rsid w:val="00B52970"/>
    <w:rPr>
      <w:rFonts w:ascii="Symbol" w:hAnsi="Symbol" w:cs="Symbol"/>
      <w:sz w:val="28"/>
      <w:szCs w:val="28"/>
    </w:rPr>
  </w:style>
  <w:style w:type="character" w:customStyle="1" w:styleId="WW8Num4z1">
    <w:name w:val="WW8Num4z1"/>
    <w:qFormat/>
    <w:rsid w:val="00B52970"/>
    <w:rPr>
      <w:rFonts w:ascii="Courier New" w:eastAsia="Courier New" w:hAnsi="Courier New" w:cs="Courier New"/>
    </w:rPr>
  </w:style>
  <w:style w:type="character" w:customStyle="1" w:styleId="WW8Num4z2">
    <w:name w:val="WW8Num4z2"/>
    <w:qFormat/>
    <w:rsid w:val="00B52970"/>
    <w:rPr>
      <w:rFonts w:ascii="Wingdings" w:eastAsia="Wingdings" w:hAnsi="Wingdings" w:cs="Wingdings"/>
    </w:rPr>
  </w:style>
  <w:style w:type="character" w:customStyle="1" w:styleId="WW8Num4z3">
    <w:name w:val="WW8Num4z3"/>
    <w:qFormat/>
    <w:rsid w:val="00B52970"/>
    <w:rPr>
      <w:rFonts w:ascii="Symbol" w:eastAsia="Symbol" w:hAnsi="Symbol" w:cs="Symbol"/>
    </w:rPr>
  </w:style>
  <w:style w:type="character" w:customStyle="1" w:styleId="WW8Num5z0">
    <w:name w:val="WW8Num5z0"/>
    <w:qFormat/>
    <w:rsid w:val="00B52970"/>
    <w:rPr>
      <w:rFonts w:ascii="Times New Roman" w:hAnsi="Times New Roman" w:cs="Times New Roman"/>
      <w:lang w:val="ru-RU"/>
    </w:rPr>
  </w:style>
  <w:style w:type="character" w:customStyle="1" w:styleId="WW8Num5z1">
    <w:name w:val="WW8Num5z1"/>
    <w:qFormat/>
    <w:rsid w:val="00B52970"/>
    <w:rPr>
      <w:rFonts w:ascii="Courier New" w:eastAsia="Courier New" w:hAnsi="Courier New" w:cs="Courier New"/>
    </w:rPr>
  </w:style>
  <w:style w:type="character" w:customStyle="1" w:styleId="WW8Num5z2">
    <w:name w:val="WW8Num5z2"/>
    <w:qFormat/>
    <w:rsid w:val="00B52970"/>
    <w:rPr>
      <w:rFonts w:ascii="Wingdings" w:eastAsia="Wingdings" w:hAnsi="Wingdings" w:cs="Wingdings"/>
    </w:rPr>
  </w:style>
  <w:style w:type="character" w:customStyle="1" w:styleId="WW8Num5z3">
    <w:name w:val="WW8Num5z3"/>
    <w:qFormat/>
    <w:rsid w:val="00B52970"/>
    <w:rPr>
      <w:rFonts w:ascii="Symbol" w:eastAsia="Symbol" w:hAnsi="Symbol" w:cs="Symbol"/>
    </w:rPr>
  </w:style>
  <w:style w:type="character" w:customStyle="1" w:styleId="WW8Num6z0">
    <w:name w:val="WW8Num6z0"/>
    <w:qFormat/>
    <w:rsid w:val="00B52970"/>
    <w:rPr>
      <w:rFonts w:ascii="Times New Roman" w:hAnsi="Times New Roman" w:cs="Times New Roman"/>
      <w:lang w:val="ru-RU"/>
    </w:rPr>
  </w:style>
  <w:style w:type="character" w:customStyle="1" w:styleId="WW8Num6z1">
    <w:name w:val="WW8Num6z1"/>
    <w:qFormat/>
    <w:rsid w:val="00B52970"/>
    <w:rPr>
      <w:rFonts w:ascii="Courier New" w:eastAsia="Courier New" w:hAnsi="Courier New" w:cs="Courier New"/>
    </w:rPr>
  </w:style>
  <w:style w:type="character" w:customStyle="1" w:styleId="WW8Num6z2">
    <w:name w:val="WW8Num6z2"/>
    <w:qFormat/>
    <w:rsid w:val="00B52970"/>
    <w:rPr>
      <w:rFonts w:ascii="Wingdings" w:eastAsia="Wingdings" w:hAnsi="Wingdings" w:cs="Wingdings"/>
    </w:rPr>
  </w:style>
  <w:style w:type="character" w:customStyle="1" w:styleId="WW8Num6z3">
    <w:name w:val="WW8Num6z3"/>
    <w:qFormat/>
    <w:rsid w:val="00B52970"/>
    <w:rPr>
      <w:rFonts w:ascii="Symbol" w:eastAsia="Symbol" w:hAnsi="Symbol" w:cs="Symbol"/>
    </w:rPr>
  </w:style>
  <w:style w:type="character" w:customStyle="1" w:styleId="WW8Num7z0">
    <w:name w:val="WW8Num7z0"/>
    <w:qFormat/>
    <w:rsid w:val="00B52970"/>
    <w:rPr>
      <w:spacing w:val="-7"/>
      <w:w w:val="98"/>
      <w:lang w:val="ru-RU" w:bidi="ar-SA"/>
    </w:rPr>
  </w:style>
  <w:style w:type="character" w:customStyle="1" w:styleId="WW8Num7z1">
    <w:name w:val="WW8Num7z1"/>
    <w:qFormat/>
    <w:rsid w:val="00B52970"/>
    <w:rPr>
      <w:lang w:val="ru-RU" w:bidi="ar-SA"/>
    </w:rPr>
  </w:style>
  <w:style w:type="character" w:customStyle="1" w:styleId="WW8Num8z0">
    <w:name w:val="WW8Num8z0"/>
    <w:qFormat/>
    <w:rsid w:val="00B52970"/>
    <w:rPr>
      <w:rFonts w:ascii="Times New Roman" w:hAnsi="Times New Roman" w:cs="Times New Roman"/>
      <w:sz w:val="28"/>
      <w:szCs w:val="28"/>
    </w:rPr>
  </w:style>
  <w:style w:type="character" w:customStyle="1" w:styleId="WW8Num8z1">
    <w:name w:val="WW8Num8z1"/>
    <w:qFormat/>
    <w:rsid w:val="00B52970"/>
    <w:rPr>
      <w:rFonts w:ascii="Courier New" w:eastAsia="Courier New" w:hAnsi="Courier New" w:cs="Courier New"/>
    </w:rPr>
  </w:style>
  <w:style w:type="character" w:customStyle="1" w:styleId="WW8Num8z2">
    <w:name w:val="WW8Num8z2"/>
    <w:qFormat/>
    <w:rsid w:val="00B52970"/>
    <w:rPr>
      <w:rFonts w:ascii="Wingdings" w:eastAsia="Wingdings" w:hAnsi="Wingdings" w:cs="Wingdings"/>
    </w:rPr>
  </w:style>
  <w:style w:type="character" w:customStyle="1" w:styleId="WW8Num8z3">
    <w:name w:val="WW8Num8z3"/>
    <w:qFormat/>
    <w:rsid w:val="00B52970"/>
    <w:rPr>
      <w:rFonts w:ascii="Symbol" w:eastAsia="Symbol" w:hAnsi="Symbol" w:cs="Symbol"/>
    </w:rPr>
  </w:style>
  <w:style w:type="character" w:customStyle="1" w:styleId="WW8Num9z0">
    <w:name w:val="WW8Num9z0"/>
    <w:qFormat/>
    <w:rsid w:val="00B52970"/>
    <w:rPr>
      <w:rFonts w:ascii="Times New Roman" w:eastAsia="Cambria" w:hAnsi="Times New Roman" w:cs="Times New Roman"/>
      <w:color w:val="231F20"/>
      <w:w w:val="105"/>
    </w:rPr>
  </w:style>
  <w:style w:type="character" w:customStyle="1" w:styleId="WW8Num9z1">
    <w:name w:val="WW8Num9z1"/>
    <w:qFormat/>
    <w:rsid w:val="00B52970"/>
    <w:rPr>
      <w:rFonts w:ascii="Courier New" w:hAnsi="Courier New" w:cs="Courier New"/>
    </w:rPr>
  </w:style>
  <w:style w:type="character" w:customStyle="1" w:styleId="WW8Num9z2">
    <w:name w:val="WW8Num9z2"/>
    <w:qFormat/>
    <w:rsid w:val="00B52970"/>
    <w:rPr>
      <w:rFonts w:ascii="Wingdings" w:hAnsi="Wingdings" w:cs="Wingdings"/>
    </w:rPr>
  </w:style>
  <w:style w:type="character" w:customStyle="1" w:styleId="WW8Num9z3">
    <w:name w:val="WW8Num9z3"/>
    <w:qFormat/>
    <w:rsid w:val="00B52970"/>
    <w:rPr>
      <w:rFonts w:ascii="Symbol" w:hAnsi="Symbol" w:cs="Symbol"/>
    </w:rPr>
  </w:style>
  <w:style w:type="character" w:customStyle="1" w:styleId="WW8Num10z0">
    <w:name w:val="WW8Num10z0"/>
    <w:qFormat/>
    <w:rsid w:val="00B52970"/>
    <w:rPr>
      <w:rFonts w:ascii="Times New Roman" w:hAnsi="Times New Roman" w:cs="Times New Roman"/>
      <w:sz w:val="28"/>
      <w:szCs w:val="28"/>
      <w:lang w:val="ru-RU"/>
    </w:rPr>
  </w:style>
  <w:style w:type="character" w:customStyle="1" w:styleId="WW8Num10z1">
    <w:name w:val="WW8Num10z1"/>
    <w:qFormat/>
    <w:rsid w:val="00B52970"/>
    <w:rPr>
      <w:rFonts w:ascii="Courier New" w:eastAsia="Courier New" w:hAnsi="Courier New" w:cs="Courier New"/>
    </w:rPr>
  </w:style>
  <w:style w:type="character" w:customStyle="1" w:styleId="WW8Num10z2">
    <w:name w:val="WW8Num10z2"/>
    <w:qFormat/>
    <w:rsid w:val="00B52970"/>
    <w:rPr>
      <w:rFonts w:ascii="Wingdings" w:eastAsia="Wingdings" w:hAnsi="Wingdings" w:cs="Wingdings"/>
    </w:rPr>
  </w:style>
  <w:style w:type="character" w:customStyle="1" w:styleId="WW8Num10z3">
    <w:name w:val="WW8Num10z3"/>
    <w:qFormat/>
    <w:rsid w:val="00B52970"/>
    <w:rPr>
      <w:rFonts w:ascii="Symbol" w:eastAsia="Symbol" w:hAnsi="Symbol" w:cs="Symbol"/>
    </w:rPr>
  </w:style>
  <w:style w:type="character" w:customStyle="1" w:styleId="WW8Num11z0">
    <w:name w:val="WW8Num11z0"/>
    <w:qFormat/>
    <w:rsid w:val="00B52970"/>
    <w:rPr>
      <w:rFonts w:ascii="Symbol" w:hAnsi="Symbol" w:cs="Symbol"/>
    </w:rPr>
  </w:style>
  <w:style w:type="character" w:customStyle="1" w:styleId="WW8Num11z1">
    <w:name w:val="WW8Num11z1"/>
    <w:qFormat/>
    <w:rsid w:val="00B52970"/>
    <w:rPr>
      <w:rFonts w:ascii="Courier New" w:hAnsi="Courier New" w:cs="Courier New"/>
    </w:rPr>
  </w:style>
  <w:style w:type="character" w:customStyle="1" w:styleId="WW8Num11z2">
    <w:name w:val="WW8Num11z2"/>
    <w:qFormat/>
    <w:rsid w:val="00B52970"/>
    <w:rPr>
      <w:rFonts w:ascii="Wingdings" w:hAnsi="Wingdings" w:cs="Wingdings"/>
    </w:rPr>
  </w:style>
  <w:style w:type="character" w:customStyle="1" w:styleId="WW8Num12z0">
    <w:name w:val="WW8Num12z0"/>
    <w:qFormat/>
    <w:rsid w:val="00B52970"/>
    <w:rPr>
      <w:rFonts w:ascii="Symbol" w:hAnsi="Symbol" w:cs="Symbol"/>
    </w:rPr>
  </w:style>
  <w:style w:type="character" w:customStyle="1" w:styleId="WW8Num12z1">
    <w:name w:val="WW8Num12z1"/>
    <w:qFormat/>
    <w:rsid w:val="00B52970"/>
    <w:rPr>
      <w:rFonts w:ascii="Courier New" w:hAnsi="Courier New" w:cs="Courier New"/>
    </w:rPr>
  </w:style>
  <w:style w:type="character" w:customStyle="1" w:styleId="WW8Num12z2">
    <w:name w:val="WW8Num12z2"/>
    <w:qFormat/>
    <w:rsid w:val="00B52970"/>
    <w:rPr>
      <w:rFonts w:ascii="Wingdings" w:hAnsi="Wingdings" w:cs="Wingdings"/>
    </w:rPr>
  </w:style>
  <w:style w:type="character" w:customStyle="1" w:styleId="WW8Num13z0">
    <w:name w:val="WW8Num13z0"/>
    <w:qFormat/>
    <w:rsid w:val="00B52970"/>
    <w:rPr>
      <w:rFonts w:ascii="Times New Roman" w:hAnsi="Times New Roman" w:cs="Times New Roman"/>
      <w:sz w:val="28"/>
      <w:szCs w:val="28"/>
      <w:lang w:val="ru-RU"/>
    </w:rPr>
  </w:style>
  <w:style w:type="character" w:customStyle="1" w:styleId="WW8Num13z1">
    <w:name w:val="WW8Num13z1"/>
    <w:qFormat/>
    <w:rsid w:val="00B52970"/>
    <w:rPr>
      <w:rFonts w:ascii="Courier New" w:eastAsia="Courier New" w:hAnsi="Courier New" w:cs="Courier New"/>
    </w:rPr>
  </w:style>
  <w:style w:type="character" w:customStyle="1" w:styleId="WW8Num13z2">
    <w:name w:val="WW8Num13z2"/>
    <w:qFormat/>
    <w:rsid w:val="00B52970"/>
    <w:rPr>
      <w:rFonts w:ascii="Wingdings" w:eastAsia="Wingdings" w:hAnsi="Wingdings" w:cs="Wingdings"/>
    </w:rPr>
  </w:style>
  <w:style w:type="character" w:customStyle="1" w:styleId="WW8Num13z3">
    <w:name w:val="WW8Num13z3"/>
    <w:qFormat/>
    <w:rsid w:val="00B52970"/>
    <w:rPr>
      <w:rFonts w:ascii="Symbol" w:eastAsia="Symbol" w:hAnsi="Symbol" w:cs="Symbol"/>
    </w:rPr>
  </w:style>
  <w:style w:type="character" w:customStyle="1" w:styleId="WW8Num14z0">
    <w:name w:val="WW8Num14z0"/>
    <w:qFormat/>
    <w:rsid w:val="00B52970"/>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B52970"/>
    <w:rPr>
      <w:lang w:val="ru-RU" w:bidi="ar-SA"/>
    </w:rPr>
  </w:style>
  <w:style w:type="character" w:customStyle="1" w:styleId="WW8Num15z0">
    <w:name w:val="WW8Num15z0"/>
    <w:qFormat/>
    <w:rsid w:val="00B52970"/>
    <w:rPr>
      <w:rFonts w:ascii="Times New Roman" w:hAnsi="Times New Roman" w:cs="Times New Roman"/>
    </w:rPr>
  </w:style>
  <w:style w:type="character" w:customStyle="1" w:styleId="WW8Num15z1">
    <w:name w:val="WW8Num15z1"/>
    <w:qFormat/>
    <w:rsid w:val="00B52970"/>
    <w:rPr>
      <w:rFonts w:ascii="Courier New" w:hAnsi="Courier New" w:cs="Courier New"/>
    </w:rPr>
  </w:style>
  <w:style w:type="character" w:customStyle="1" w:styleId="WW8Num15z2">
    <w:name w:val="WW8Num15z2"/>
    <w:qFormat/>
    <w:rsid w:val="00B52970"/>
    <w:rPr>
      <w:rFonts w:ascii="Wingdings" w:hAnsi="Wingdings" w:cs="Wingdings"/>
    </w:rPr>
  </w:style>
  <w:style w:type="character" w:customStyle="1" w:styleId="WW8Num15z3">
    <w:name w:val="WW8Num15z3"/>
    <w:qFormat/>
    <w:rsid w:val="00B52970"/>
    <w:rPr>
      <w:rFonts w:ascii="Symbol" w:hAnsi="Symbol" w:cs="Symbol"/>
    </w:rPr>
  </w:style>
  <w:style w:type="character" w:customStyle="1" w:styleId="WW8Num16z0">
    <w:name w:val="WW8Num16z0"/>
    <w:qFormat/>
    <w:rsid w:val="00B52970"/>
    <w:rPr>
      <w:sz w:val="28"/>
    </w:rPr>
  </w:style>
  <w:style w:type="character" w:customStyle="1" w:styleId="WW8Num17z0">
    <w:name w:val="WW8Num17z0"/>
    <w:qFormat/>
    <w:rsid w:val="00B52970"/>
    <w:rPr>
      <w:w w:val="85"/>
    </w:rPr>
  </w:style>
  <w:style w:type="character" w:customStyle="1" w:styleId="WW8Num18z0">
    <w:name w:val="WW8Num18z0"/>
    <w:qFormat/>
    <w:rsid w:val="00B52970"/>
    <w:rPr>
      <w:sz w:val="28"/>
    </w:rPr>
  </w:style>
  <w:style w:type="character" w:customStyle="1" w:styleId="WW8Num19z0">
    <w:name w:val="WW8Num19z0"/>
    <w:qFormat/>
    <w:rsid w:val="00B52970"/>
    <w:rPr>
      <w:rFonts w:ascii="Times New Roman" w:hAnsi="Times New Roman" w:cs="Times New Roman"/>
      <w:sz w:val="28"/>
      <w:szCs w:val="28"/>
      <w:lang w:val="ru-RU"/>
    </w:rPr>
  </w:style>
  <w:style w:type="character" w:customStyle="1" w:styleId="WW8Num19z1">
    <w:name w:val="WW8Num19z1"/>
    <w:qFormat/>
    <w:rsid w:val="00B52970"/>
    <w:rPr>
      <w:rFonts w:ascii="Courier New" w:eastAsia="Courier New" w:hAnsi="Courier New" w:cs="Courier New"/>
    </w:rPr>
  </w:style>
  <w:style w:type="character" w:customStyle="1" w:styleId="WW8Num19z2">
    <w:name w:val="WW8Num19z2"/>
    <w:qFormat/>
    <w:rsid w:val="00B52970"/>
    <w:rPr>
      <w:rFonts w:ascii="Wingdings" w:eastAsia="Wingdings" w:hAnsi="Wingdings" w:cs="Wingdings"/>
    </w:rPr>
  </w:style>
  <w:style w:type="character" w:customStyle="1" w:styleId="WW8Num19z3">
    <w:name w:val="WW8Num19z3"/>
    <w:qFormat/>
    <w:rsid w:val="00B52970"/>
    <w:rPr>
      <w:rFonts w:ascii="Symbol" w:eastAsia="Symbol" w:hAnsi="Symbol" w:cs="Symbol"/>
    </w:rPr>
  </w:style>
  <w:style w:type="character" w:customStyle="1" w:styleId="WW8Num20z0">
    <w:name w:val="WW8Num20z0"/>
    <w:qFormat/>
    <w:rsid w:val="00B52970"/>
    <w:rPr>
      <w:rFonts w:ascii="Symbol" w:hAnsi="Symbol" w:cs="Symbol"/>
    </w:rPr>
  </w:style>
  <w:style w:type="character" w:customStyle="1" w:styleId="WW8Num20z1">
    <w:name w:val="WW8Num20z1"/>
    <w:qFormat/>
    <w:rsid w:val="00B52970"/>
    <w:rPr>
      <w:rFonts w:ascii="Courier New" w:hAnsi="Courier New" w:cs="Courier New"/>
    </w:rPr>
  </w:style>
  <w:style w:type="character" w:customStyle="1" w:styleId="WW8Num20z2">
    <w:name w:val="WW8Num20z2"/>
    <w:qFormat/>
    <w:rsid w:val="00B52970"/>
    <w:rPr>
      <w:rFonts w:ascii="Wingdings" w:hAnsi="Wingdings" w:cs="Wingdings"/>
    </w:rPr>
  </w:style>
  <w:style w:type="character" w:customStyle="1" w:styleId="WW8Num21z0">
    <w:name w:val="WW8Num21z0"/>
    <w:qFormat/>
    <w:rsid w:val="00B52970"/>
    <w:rPr>
      <w:rFonts w:ascii="Times New Roman" w:hAnsi="Times New Roman" w:cs="Times New Roman"/>
      <w:sz w:val="28"/>
      <w:szCs w:val="28"/>
      <w:lang w:val="ru-RU"/>
    </w:rPr>
  </w:style>
  <w:style w:type="character" w:customStyle="1" w:styleId="WW8Num21z1">
    <w:name w:val="WW8Num21z1"/>
    <w:qFormat/>
    <w:rsid w:val="00B52970"/>
    <w:rPr>
      <w:rFonts w:ascii="Courier New" w:eastAsia="Courier New" w:hAnsi="Courier New" w:cs="Courier New"/>
    </w:rPr>
  </w:style>
  <w:style w:type="character" w:customStyle="1" w:styleId="WW8Num21z2">
    <w:name w:val="WW8Num21z2"/>
    <w:qFormat/>
    <w:rsid w:val="00B52970"/>
    <w:rPr>
      <w:rFonts w:ascii="Wingdings" w:eastAsia="Wingdings" w:hAnsi="Wingdings" w:cs="Wingdings"/>
    </w:rPr>
  </w:style>
  <w:style w:type="character" w:customStyle="1" w:styleId="WW8Num21z3">
    <w:name w:val="WW8Num21z3"/>
    <w:qFormat/>
    <w:rsid w:val="00B52970"/>
    <w:rPr>
      <w:rFonts w:ascii="Symbol" w:eastAsia="Symbol" w:hAnsi="Symbol" w:cs="Symbol"/>
    </w:rPr>
  </w:style>
  <w:style w:type="character" w:customStyle="1" w:styleId="WW8Num22z0">
    <w:name w:val="WW8Num22z0"/>
    <w:qFormat/>
    <w:rsid w:val="00B52970"/>
  </w:style>
  <w:style w:type="character" w:customStyle="1" w:styleId="WW8Num23z0">
    <w:name w:val="WW8Num23z0"/>
    <w:qFormat/>
    <w:rsid w:val="00B52970"/>
  </w:style>
  <w:style w:type="character" w:customStyle="1" w:styleId="WW8Num24z0">
    <w:name w:val="WW8Num24z0"/>
    <w:qFormat/>
    <w:rsid w:val="00B52970"/>
    <w:rPr>
      <w:rFonts w:ascii="Symbol" w:hAnsi="Symbol" w:cs="Symbol"/>
    </w:rPr>
  </w:style>
  <w:style w:type="character" w:customStyle="1" w:styleId="WW8Num24z1">
    <w:name w:val="WW8Num24z1"/>
    <w:qFormat/>
    <w:rsid w:val="00B52970"/>
    <w:rPr>
      <w:rFonts w:ascii="Courier New" w:hAnsi="Courier New" w:cs="Courier New"/>
    </w:rPr>
  </w:style>
  <w:style w:type="character" w:customStyle="1" w:styleId="WW8Num24z2">
    <w:name w:val="WW8Num24z2"/>
    <w:qFormat/>
    <w:rsid w:val="00B52970"/>
    <w:rPr>
      <w:rFonts w:ascii="Wingdings" w:hAnsi="Wingdings" w:cs="Wingdings"/>
    </w:rPr>
  </w:style>
  <w:style w:type="character" w:customStyle="1" w:styleId="WW8Num25z0">
    <w:name w:val="WW8Num25z0"/>
    <w:qFormat/>
    <w:rsid w:val="00B52970"/>
    <w:rPr>
      <w:rFonts w:ascii="Symbol" w:hAnsi="Symbol" w:cs="Symbol"/>
      <w:sz w:val="28"/>
      <w:szCs w:val="28"/>
      <w:lang w:val="ru-RU"/>
    </w:rPr>
  </w:style>
  <w:style w:type="character" w:customStyle="1" w:styleId="WW8Num25z1">
    <w:name w:val="WW8Num25z1"/>
    <w:qFormat/>
    <w:rsid w:val="00B52970"/>
    <w:rPr>
      <w:rFonts w:ascii="Courier New" w:eastAsia="Courier New" w:hAnsi="Courier New" w:cs="Courier New"/>
    </w:rPr>
  </w:style>
  <w:style w:type="character" w:customStyle="1" w:styleId="WW8Num25z2">
    <w:name w:val="WW8Num25z2"/>
    <w:qFormat/>
    <w:rsid w:val="00B52970"/>
    <w:rPr>
      <w:rFonts w:ascii="Wingdings" w:eastAsia="Wingdings" w:hAnsi="Wingdings" w:cs="Wingdings"/>
    </w:rPr>
  </w:style>
  <w:style w:type="character" w:customStyle="1" w:styleId="WW8Num25z3">
    <w:name w:val="WW8Num25z3"/>
    <w:qFormat/>
    <w:rsid w:val="00B52970"/>
    <w:rPr>
      <w:rFonts w:ascii="Symbol" w:eastAsia="Symbol" w:hAnsi="Symbol" w:cs="Symbol"/>
    </w:rPr>
  </w:style>
  <w:style w:type="character" w:customStyle="1" w:styleId="WW8Num26z0">
    <w:name w:val="WW8Num26z0"/>
    <w:qFormat/>
    <w:rsid w:val="00B52970"/>
    <w:rPr>
      <w:rFonts w:ascii="Symbol" w:hAnsi="Symbol" w:cs="Symbol"/>
    </w:rPr>
  </w:style>
  <w:style w:type="character" w:customStyle="1" w:styleId="WW8Num26z1">
    <w:name w:val="WW8Num26z1"/>
    <w:qFormat/>
    <w:rsid w:val="00B52970"/>
    <w:rPr>
      <w:rFonts w:ascii="Courier New" w:hAnsi="Courier New" w:cs="Courier New"/>
    </w:rPr>
  </w:style>
  <w:style w:type="character" w:customStyle="1" w:styleId="WW8Num26z2">
    <w:name w:val="WW8Num26z2"/>
    <w:qFormat/>
    <w:rsid w:val="00B52970"/>
    <w:rPr>
      <w:rFonts w:ascii="Wingdings" w:hAnsi="Wingdings" w:cs="Wingdings"/>
    </w:rPr>
  </w:style>
  <w:style w:type="character" w:customStyle="1" w:styleId="WW8Num27z0">
    <w:name w:val="WW8Num27z0"/>
    <w:qFormat/>
    <w:rsid w:val="00B52970"/>
    <w:rPr>
      <w:rFonts w:ascii="Symbol" w:hAnsi="Symbol" w:cs="Symbol"/>
    </w:rPr>
  </w:style>
  <w:style w:type="character" w:customStyle="1" w:styleId="WW8Num27z1">
    <w:name w:val="WW8Num27z1"/>
    <w:qFormat/>
    <w:rsid w:val="00B52970"/>
    <w:rPr>
      <w:rFonts w:ascii="Courier New" w:hAnsi="Courier New" w:cs="Courier New"/>
    </w:rPr>
  </w:style>
  <w:style w:type="character" w:customStyle="1" w:styleId="WW8Num27z2">
    <w:name w:val="WW8Num27z2"/>
    <w:qFormat/>
    <w:rsid w:val="00B52970"/>
    <w:rPr>
      <w:rFonts w:ascii="Wingdings" w:hAnsi="Wingdings" w:cs="Wingdings"/>
    </w:rPr>
  </w:style>
  <w:style w:type="character" w:customStyle="1" w:styleId="WW8Num28z0">
    <w:name w:val="WW8Num28z0"/>
    <w:qFormat/>
    <w:rsid w:val="00B52970"/>
    <w:rPr>
      <w:rFonts w:ascii="Symbol" w:hAnsi="Symbol" w:cs="Symbol"/>
    </w:rPr>
  </w:style>
  <w:style w:type="character" w:customStyle="1" w:styleId="WW8Num28z1">
    <w:name w:val="WW8Num28z1"/>
    <w:qFormat/>
    <w:rsid w:val="00B52970"/>
    <w:rPr>
      <w:rFonts w:ascii="Courier New" w:hAnsi="Courier New" w:cs="Courier New"/>
    </w:rPr>
  </w:style>
  <w:style w:type="character" w:customStyle="1" w:styleId="WW8Num28z2">
    <w:name w:val="WW8Num28z2"/>
    <w:qFormat/>
    <w:rsid w:val="00B52970"/>
    <w:rPr>
      <w:rFonts w:ascii="Wingdings" w:hAnsi="Wingdings" w:cs="Wingdings"/>
    </w:rPr>
  </w:style>
  <w:style w:type="character" w:customStyle="1" w:styleId="WW-">
    <w:name w:val="WW-Символ сноски"/>
    <w:qFormat/>
    <w:rsid w:val="00B52970"/>
  </w:style>
  <w:style w:type="character" w:customStyle="1" w:styleId="afffff3">
    <w:name w:val="Символ концевой сноски"/>
    <w:qFormat/>
    <w:rsid w:val="00B52970"/>
    <w:rPr>
      <w:vertAlign w:val="superscript"/>
    </w:rPr>
  </w:style>
  <w:style w:type="paragraph" w:styleId="afffff4">
    <w:name w:val="caption"/>
    <w:basedOn w:val="a2"/>
    <w:uiPriority w:val="35"/>
    <w:qFormat/>
    <w:rsid w:val="00B52970"/>
    <w:pPr>
      <w:widowControl w:val="0"/>
      <w:suppressLineNumbers/>
      <w:suppressAutoHyphens/>
      <w:spacing w:before="120" w:after="120"/>
    </w:pPr>
    <w:rPr>
      <w:rFonts w:ascii="Times New Roman" w:hAnsi="Times New Roman" w:cs="Arial"/>
      <w:i/>
      <w:iCs/>
      <w:sz w:val="24"/>
      <w:szCs w:val="24"/>
      <w:lang w:eastAsia="zh-CN"/>
    </w:rPr>
  </w:style>
  <w:style w:type="paragraph" w:styleId="1f4">
    <w:name w:val="index 1"/>
    <w:basedOn w:val="a2"/>
    <w:next w:val="a2"/>
    <w:autoRedefine/>
    <w:uiPriority w:val="99"/>
    <w:semiHidden/>
    <w:unhideWhenUsed/>
    <w:rsid w:val="00B52970"/>
    <w:pPr>
      <w:widowControl w:val="0"/>
      <w:ind w:left="220" w:hanging="220"/>
    </w:pPr>
  </w:style>
  <w:style w:type="paragraph" w:styleId="afffff5">
    <w:name w:val="index heading"/>
    <w:basedOn w:val="aff8"/>
    <w:qFormat/>
    <w:rsid w:val="00B52970"/>
    <w:pPr>
      <w:suppressLineNumbers/>
      <w:suppressAutoHyphens/>
    </w:pPr>
    <w:rPr>
      <w:bCs/>
      <w:sz w:val="32"/>
      <w:szCs w:val="32"/>
      <w:lang w:val="en-GB" w:eastAsia="zh-CN"/>
    </w:rPr>
  </w:style>
  <w:style w:type="paragraph" w:customStyle="1" w:styleId="afffff6">
    <w:name w:val="Колонтитул"/>
    <w:basedOn w:val="a2"/>
    <w:qFormat/>
    <w:rsid w:val="00B52970"/>
    <w:pPr>
      <w:widowControl w:val="0"/>
      <w:suppressLineNumbers/>
      <w:tabs>
        <w:tab w:val="center" w:pos="4819"/>
        <w:tab w:val="right" w:pos="9638"/>
      </w:tabs>
      <w:suppressAutoHyphens/>
    </w:pPr>
    <w:rPr>
      <w:lang w:eastAsia="zh-CN"/>
    </w:rPr>
  </w:style>
  <w:style w:type="paragraph" w:customStyle="1" w:styleId="WW-0">
    <w:name w:val="WW-Сноска"/>
    <w:basedOn w:val="afff0"/>
    <w:qFormat/>
    <w:rsid w:val="00B52970"/>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6">
    <w:name w:val="List Bullet 3"/>
    <w:basedOn w:val="afffb"/>
    <w:qFormat/>
    <w:rsid w:val="00B52970"/>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7">
    <w:name w:val="Содержимое таблицы"/>
    <w:basedOn w:val="a2"/>
    <w:qFormat/>
    <w:rsid w:val="00B52970"/>
    <w:pPr>
      <w:widowControl w:val="0"/>
      <w:suppressLineNumbers/>
      <w:suppressAutoHyphens/>
    </w:pPr>
    <w:rPr>
      <w:lang w:eastAsia="zh-CN"/>
    </w:rPr>
  </w:style>
  <w:style w:type="paragraph" w:customStyle="1" w:styleId="afffff8">
    <w:name w:val="Заголовок таблицы"/>
    <w:basedOn w:val="afffff7"/>
    <w:qFormat/>
    <w:rsid w:val="00B52970"/>
    <w:pPr>
      <w:jc w:val="center"/>
    </w:pPr>
    <w:rPr>
      <w:b/>
      <w:bCs/>
    </w:rPr>
  </w:style>
  <w:style w:type="paragraph" w:customStyle="1" w:styleId="afffff9">
    <w:name w:val="Верхний колонтитул слева"/>
    <w:basedOn w:val="aa"/>
    <w:qFormat/>
    <w:rsid w:val="00B52970"/>
    <w:pPr>
      <w:widowControl w:val="0"/>
      <w:suppressLineNumbers/>
      <w:tabs>
        <w:tab w:val="clear" w:pos="4677"/>
        <w:tab w:val="clear" w:pos="9355"/>
        <w:tab w:val="center" w:pos="5102"/>
        <w:tab w:val="right" w:pos="10205"/>
      </w:tabs>
      <w:suppressAutoHyphens/>
    </w:pPr>
    <w:rPr>
      <w:sz w:val="20"/>
      <w:szCs w:val="20"/>
      <w:lang w:eastAsia="zh-CN"/>
    </w:rPr>
  </w:style>
  <w:style w:type="numbering" w:customStyle="1" w:styleId="WW8Num1">
    <w:name w:val="WW8Num1"/>
    <w:qFormat/>
    <w:rsid w:val="00B52970"/>
  </w:style>
  <w:style w:type="numbering" w:customStyle="1" w:styleId="WW8Num2">
    <w:name w:val="WW8Num2"/>
    <w:qFormat/>
    <w:rsid w:val="00B52970"/>
  </w:style>
  <w:style w:type="numbering" w:customStyle="1" w:styleId="WW8Num3">
    <w:name w:val="WW8Num3"/>
    <w:qFormat/>
    <w:rsid w:val="00B52970"/>
  </w:style>
  <w:style w:type="numbering" w:customStyle="1" w:styleId="WW8Num4">
    <w:name w:val="WW8Num4"/>
    <w:qFormat/>
    <w:rsid w:val="00B52970"/>
  </w:style>
  <w:style w:type="numbering" w:customStyle="1" w:styleId="WW8Num5">
    <w:name w:val="WW8Num5"/>
    <w:qFormat/>
    <w:rsid w:val="00B52970"/>
  </w:style>
  <w:style w:type="numbering" w:customStyle="1" w:styleId="WW8Num6">
    <w:name w:val="WW8Num6"/>
    <w:qFormat/>
    <w:rsid w:val="00B52970"/>
  </w:style>
  <w:style w:type="numbering" w:customStyle="1" w:styleId="WW8Num7">
    <w:name w:val="WW8Num7"/>
    <w:qFormat/>
    <w:rsid w:val="00B52970"/>
  </w:style>
  <w:style w:type="numbering" w:customStyle="1" w:styleId="WW8Num8">
    <w:name w:val="WW8Num8"/>
    <w:qFormat/>
    <w:rsid w:val="00B52970"/>
  </w:style>
  <w:style w:type="numbering" w:customStyle="1" w:styleId="WW8Num9">
    <w:name w:val="WW8Num9"/>
    <w:qFormat/>
    <w:rsid w:val="00B52970"/>
  </w:style>
  <w:style w:type="numbering" w:customStyle="1" w:styleId="WW8Num10">
    <w:name w:val="WW8Num10"/>
    <w:qFormat/>
    <w:rsid w:val="00B52970"/>
  </w:style>
  <w:style w:type="numbering" w:customStyle="1" w:styleId="WW8Num11">
    <w:name w:val="WW8Num11"/>
    <w:qFormat/>
    <w:rsid w:val="00B52970"/>
  </w:style>
  <w:style w:type="numbering" w:customStyle="1" w:styleId="WW8Num12">
    <w:name w:val="WW8Num12"/>
    <w:qFormat/>
    <w:rsid w:val="00B52970"/>
  </w:style>
  <w:style w:type="numbering" w:customStyle="1" w:styleId="WW8Num13">
    <w:name w:val="WW8Num13"/>
    <w:qFormat/>
    <w:rsid w:val="00B52970"/>
  </w:style>
  <w:style w:type="numbering" w:customStyle="1" w:styleId="WW8Num14">
    <w:name w:val="WW8Num14"/>
    <w:qFormat/>
    <w:rsid w:val="00B52970"/>
  </w:style>
  <w:style w:type="numbering" w:customStyle="1" w:styleId="WW8Num15">
    <w:name w:val="WW8Num15"/>
    <w:qFormat/>
    <w:rsid w:val="00B52970"/>
  </w:style>
  <w:style w:type="numbering" w:customStyle="1" w:styleId="WW8Num16">
    <w:name w:val="WW8Num16"/>
    <w:qFormat/>
    <w:rsid w:val="00B52970"/>
  </w:style>
  <w:style w:type="numbering" w:customStyle="1" w:styleId="WW8Num17">
    <w:name w:val="WW8Num17"/>
    <w:qFormat/>
    <w:rsid w:val="00B52970"/>
  </w:style>
  <w:style w:type="numbering" w:customStyle="1" w:styleId="WW8Num18">
    <w:name w:val="WW8Num18"/>
    <w:qFormat/>
    <w:rsid w:val="00B52970"/>
  </w:style>
  <w:style w:type="numbering" w:customStyle="1" w:styleId="WW8Num19">
    <w:name w:val="WW8Num19"/>
    <w:qFormat/>
    <w:rsid w:val="00B52970"/>
  </w:style>
  <w:style w:type="numbering" w:customStyle="1" w:styleId="WW8Num20">
    <w:name w:val="WW8Num20"/>
    <w:qFormat/>
    <w:rsid w:val="00B52970"/>
  </w:style>
  <w:style w:type="numbering" w:customStyle="1" w:styleId="WW8Num21">
    <w:name w:val="WW8Num21"/>
    <w:qFormat/>
    <w:rsid w:val="00B52970"/>
  </w:style>
  <w:style w:type="numbering" w:customStyle="1" w:styleId="WW8Num22">
    <w:name w:val="WW8Num22"/>
    <w:qFormat/>
    <w:rsid w:val="00B52970"/>
  </w:style>
  <w:style w:type="numbering" w:customStyle="1" w:styleId="WW8Num23">
    <w:name w:val="WW8Num23"/>
    <w:qFormat/>
    <w:rsid w:val="00B52970"/>
  </w:style>
  <w:style w:type="numbering" w:customStyle="1" w:styleId="WW8Num24">
    <w:name w:val="WW8Num24"/>
    <w:qFormat/>
    <w:rsid w:val="00B52970"/>
  </w:style>
  <w:style w:type="numbering" w:customStyle="1" w:styleId="WW8Num25">
    <w:name w:val="WW8Num25"/>
    <w:qFormat/>
    <w:rsid w:val="00B52970"/>
  </w:style>
  <w:style w:type="numbering" w:customStyle="1" w:styleId="WW8Num26">
    <w:name w:val="WW8Num26"/>
    <w:qFormat/>
    <w:rsid w:val="00B52970"/>
  </w:style>
  <w:style w:type="numbering" w:customStyle="1" w:styleId="WW8Num27">
    <w:name w:val="WW8Num27"/>
    <w:qFormat/>
    <w:rsid w:val="00B52970"/>
  </w:style>
  <w:style w:type="numbering" w:customStyle="1" w:styleId="WW8Num28">
    <w:name w:val="WW8Num28"/>
    <w:qFormat/>
    <w:rsid w:val="00B52970"/>
  </w:style>
  <w:style w:type="numbering" w:customStyle="1" w:styleId="WWNum17">
    <w:name w:val="WWNum17"/>
    <w:basedOn w:val="a5"/>
    <w:rsid w:val="00B52970"/>
    <w:pPr>
      <w:numPr>
        <w:numId w:val="14"/>
      </w:numPr>
    </w:pPr>
  </w:style>
  <w:style w:type="numbering" w:customStyle="1" w:styleId="WWNum13">
    <w:name w:val="WWNum13"/>
    <w:basedOn w:val="a5"/>
    <w:rsid w:val="00B52970"/>
    <w:pPr>
      <w:numPr>
        <w:numId w:val="15"/>
      </w:numPr>
    </w:pPr>
  </w:style>
  <w:style w:type="character" w:customStyle="1" w:styleId="1f5">
    <w:name w:val="Основной текст Знак1"/>
    <w:uiPriority w:val="99"/>
    <w:locked/>
    <w:rsid w:val="00B52970"/>
    <w:rPr>
      <w:rFonts w:ascii="Georgia" w:hAnsi="Georgia" w:cs="Georgia"/>
      <w:color w:val="231E20"/>
      <w:sz w:val="19"/>
      <w:szCs w:val="19"/>
    </w:rPr>
  </w:style>
  <w:style w:type="paragraph" w:styleId="afffffa">
    <w:name w:val="Normal Indent"/>
    <w:basedOn w:val="a2"/>
    <w:uiPriority w:val="99"/>
    <w:unhideWhenUsed/>
    <w:qFormat/>
    <w:rsid w:val="00B52970"/>
    <w:pPr>
      <w:ind w:left="720"/>
    </w:pPr>
    <w:rPr>
      <w:rFonts w:asciiTheme="minorHAnsi" w:eastAsiaTheme="minorHAnsi" w:hAnsiTheme="minorHAnsi" w:cstheme="minorBidi"/>
      <w:lang w:val="en-US"/>
    </w:rPr>
  </w:style>
  <w:style w:type="character" w:styleId="afffffb">
    <w:name w:val="Emphasis"/>
    <w:basedOn w:val="a3"/>
    <w:uiPriority w:val="20"/>
    <w:qFormat/>
    <w:rsid w:val="00B52970"/>
    <w:rPr>
      <w:i/>
      <w:iCs/>
    </w:rPr>
  </w:style>
  <w:style w:type="character" w:customStyle="1" w:styleId="afffffc">
    <w:name w:val="_"/>
    <w:basedOn w:val="a3"/>
    <w:rsid w:val="00B52970"/>
  </w:style>
  <w:style w:type="character" w:customStyle="1" w:styleId="ls0">
    <w:name w:val="ls0"/>
    <w:basedOn w:val="a3"/>
    <w:rsid w:val="00B52970"/>
  </w:style>
  <w:style w:type="character" w:customStyle="1" w:styleId="bibliobookauthortitle">
    <w:name w:val="biblio_book_author_title"/>
    <w:basedOn w:val="a3"/>
    <w:rsid w:val="00B52970"/>
  </w:style>
  <w:style w:type="character" w:styleId="afffffd">
    <w:name w:val="FollowedHyperlink"/>
    <w:basedOn w:val="a3"/>
    <w:uiPriority w:val="99"/>
    <w:semiHidden/>
    <w:unhideWhenUsed/>
    <w:rsid w:val="00B52970"/>
    <w:rPr>
      <w:color w:val="954F72" w:themeColor="followedHyperlink"/>
      <w:u w:val="single"/>
    </w:rPr>
  </w:style>
  <w:style w:type="character" w:customStyle="1" w:styleId="TitleChar">
    <w:name w:val="Title Char"/>
    <w:basedOn w:val="a3"/>
    <w:uiPriority w:val="10"/>
    <w:rsid w:val="00B52970"/>
    <w:rPr>
      <w:sz w:val="48"/>
      <w:szCs w:val="48"/>
    </w:rPr>
  </w:style>
  <w:style w:type="table" w:customStyle="1" w:styleId="GridTable5Dark-Accent5">
    <w:name w:val="Grid Table 5 Dark - Accent 5"/>
    <w:basedOn w:val="a4"/>
    <w:uiPriority w:val="99"/>
    <w:rsid w:val="00B52970"/>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paragraph" w:customStyle="1" w:styleId="HeaderandFooter">
    <w:name w:val="Header and Footer"/>
    <w:basedOn w:val="a2"/>
    <w:qFormat/>
    <w:rsid w:val="00B52970"/>
    <w:pPr>
      <w:suppressAutoHyphens/>
    </w:pPr>
    <w:rPr>
      <w:rFonts w:asciiTheme="minorHAnsi" w:eastAsiaTheme="minorHAnsi" w:hAnsiTheme="minorHAnsi" w:cstheme="minorBidi"/>
      <w:lang w:val="en-US"/>
    </w:rPr>
  </w:style>
  <w:style w:type="numbering" w:customStyle="1" w:styleId="afffffe">
    <w:name w:val="Без списка"/>
    <w:uiPriority w:val="99"/>
    <w:semiHidden/>
    <w:unhideWhenUsed/>
    <w:qFormat/>
    <w:rsid w:val="00B52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13981</Words>
  <Characters>79693</Characters>
  <Application>Microsoft Office Word</Application>
  <DocSecurity>0</DocSecurity>
  <Lines>664</Lines>
  <Paragraphs>186</Paragraphs>
  <ScaleCrop>false</ScaleCrop>
  <Company/>
  <LinksUpToDate>false</LinksUpToDate>
  <CharactersWithSpaces>93488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cp:revision>
  <dcterms:created xsi:type="dcterms:W3CDTF">2026-10-04T18:49:00Z</dcterms:created>
  <dcterms:modified xsi:type="dcterms:W3CDTF">2026-10-04T18:50:00Z</dcterms:modified>
</cp:coreProperties>
</file>