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5C2" w:rsidRDefault="00050443" w:rsidP="00050443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Аннотация к р</w:t>
      </w:r>
      <w:r w:rsidRPr="00106607">
        <w:rPr>
          <w:rFonts w:ascii="Times New Roman" w:hAnsi="Times New Roman"/>
          <w:b/>
          <w:sz w:val="26"/>
          <w:szCs w:val="26"/>
        </w:rPr>
        <w:t>абоч</w:t>
      </w:r>
      <w:r>
        <w:rPr>
          <w:rFonts w:ascii="Times New Roman" w:hAnsi="Times New Roman"/>
          <w:b/>
          <w:sz w:val="26"/>
          <w:szCs w:val="26"/>
        </w:rPr>
        <w:t xml:space="preserve">ей </w:t>
      </w:r>
      <w:r w:rsidRPr="00106607">
        <w:rPr>
          <w:rFonts w:ascii="Times New Roman" w:hAnsi="Times New Roman"/>
          <w:b/>
          <w:sz w:val="26"/>
          <w:szCs w:val="26"/>
        </w:rPr>
        <w:t>программ</w:t>
      </w:r>
      <w:r>
        <w:rPr>
          <w:rFonts w:ascii="Times New Roman" w:hAnsi="Times New Roman"/>
          <w:b/>
          <w:sz w:val="26"/>
          <w:szCs w:val="26"/>
        </w:rPr>
        <w:t>е</w:t>
      </w:r>
      <w:r w:rsidRPr="00106607">
        <w:rPr>
          <w:rFonts w:ascii="Times New Roman" w:hAnsi="Times New Roman"/>
          <w:b/>
          <w:sz w:val="26"/>
          <w:szCs w:val="26"/>
        </w:rPr>
        <w:t xml:space="preserve"> по учебному </w:t>
      </w:r>
      <w:r>
        <w:rPr>
          <w:rFonts w:ascii="Times New Roman" w:hAnsi="Times New Roman"/>
          <w:b/>
          <w:sz w:val="26"/>
          <w:szCs w:val="26"/>
        </w:rPr>
        <w:t>предмету</w:t>
      </w:r>
    </w:p>
    <w:p w:rsidR="00050443" w:rsidRDefault="00050443" w:rsidP="00050443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«Литература» (базовый уровень)</w:t>
      </w:r>
      <w:bookmarkStart w:id="0" w:name="_GoBack"/>
      <w:bookmarkEnd w:id="0"/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Программа по литературе составлена на основе федеральной образовательной программы по учебному предмету «Литература», ориентированной на современные тенденции в образовании и активные методики обучения, и подлежит непосредственному применению при реализации обязательной части ООП СОО.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Программа по литературе позволяет учителю: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 xml:space="preserve">реализовать в процессе преподавания литературы современные подходы к формированию личностных, </w:t>
      </w:r>
      <w:proofErr w:type="spellStart"/>
      <w:r w:rsidRPr="00050443">
        <w:rPr>
          <w:sz w:val="26"/>
          <w:szCs w:val="26"/>
        </w:rPr>
        <w:t>метапредметных</w:t>
      </w:r>
      <w:proofErr w:type="spellEnd"/>
      <w:r w:rsidRPr="00050443">
        <w:rPr>
          <w:sz w:val="26"/>
          <w:szCs w:val="26"/>
        </w:rPr>
        <w:t xml:space="preserve"> и предметных результатов обучения, сформулированных во ФГОС СОО;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определить обязательную (инвариантную) часть содержания по литературе;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определить и структурировать планируемые результаты обучения и содержание учебного предмета по годам обучения в соответствии с ФГОС СОО, федеральной рабочей программой воспитания.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 xml:space="preserve">Личностные и </w:t>
      </w:r>
      <w:proofErr w:type="spellStart"/>
      <w:r w:rsidRPr="00050443">
        <w:rPr>
          <w:sz w:val="26"/>
          <w:szCs w:val="26"/>
        </w:rPr>
        <w:t>метапредметные</w:t>
      </w:r>
      <w:proofErr w:type="spellEnd"/>
      <w:r w:rsidRPr="00050443">
        <w:rPr>
          <w:sz w:val="26"/>
          <w:szCs w:val="26"/>
        </w:rPr>
        <w:t xml:space="preserve"> результаты в программе по литературе представлены с учетом особенностей преподавания учебного предмета на уровне среднего общего образования, планируемые предметные результаты распределены по годам обучения.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Литература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Основу содержания литературного образования в 10 - 11 классах составляют чтение и изучение выдающихся произведений отечественной и зарубежной литературы второй половины XIX - начала XXI века с целью формирования целостного восприятия и понимания художественного произведения, умения его анализировать и интерпретировать в соответствии с возрастными особенностями обучающихся, их литературным развитием, жизненным и читательским опытом.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 xml:space="preserve">Литературное образование на уровне среднего общего образования преемственно с учебным предметом "Литература" на уровне основного общего образования, изучение литературы строится с учетом обобщающего повторения ранее изученных произведений, в том числе "Слово о полку Игореве"; стихотворений М.В. Ломоносова, Г.Р. Державина; комедии Д.И. Фонвизина "Недоросль"; стихотворений и баллад В.А. Жуковского; комедии А.С. Грибоедова "Горе от ума"; произведений А.С. Пушкина (стихотворений, романов "Евгений Онегин" и "Капитанская дочка"); произведений М.Ю. Лермонтова (стихотворений, </w:t>
      </w:r>
      <w:r w:rsidRPr="00050443">
        <w:rPr>
          <w:sz w:val="26"/>
          <w:szCs w:val="26"/>
        </w:rPr>
        <w:lastRenderedPageBreak/>
        <w:t xml:space="preserve">романа "Герой нашего времени"); произведений Н.В. Гоголя (комедии "Ревизор", поэмы "Мертвые души"); происходит углубление </w:t>
      </w:r>
      <w:proofErr w:type="spellStart"/>
      <w:r w:rsidRPr="00050443">
        <w:rPr>
          <w:sz w:val="26"/>
          <w:szCs w:val="26"/>
        </w:rPr>
        <w:t>межпредметных</w:t>
      </w:r>
      <w:proofErr w:type="spellEnd"/>
      <w:r w:rsidRPr="00050443">
        <w:rPr>
          <w:sz w:val="26"/>
          <w:szCs w:val="26"/>
        </w:rPr>
        <w:t xml:space="preserve"> связей с русским языком и другими учебными предметами, что способствует развитию речи, историзма мышления, формированию художественного вкуса и эстетического отношения к окружающему миру.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В федеральной рабочей программе по литературе учтены все этапы российского историко-литературного процесса второй половины XIX - начала XXI века, представлены разделы, включающие произведения литературы народов России и зарубежной литературы.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 xml:space="preserve">Цели изучения литературы на уровне основного общего образования состоят в </w:t>
      </w:r>
      <w:proofErr w:type="spellStart"/>
      <w:r w:rsidRPr="00050443">
        <w:rPr>
          <w:sz w:val="26"/>
          <w:szCs w:val="26"/>
        </w:rPr>
        <w:t>сформированности</w:t>
      </w:r>
      <w:proofErr w:type="spellEnd"/>
      <w:r w:rsidRPr="00050443">
        <w:rPr>
          <w:sz w:val="26"/>
          <w:szCs w:val="26"/>
        </w:rPr>
        <w:t xml:space="preserve"> чувства причастности к отечественным культурным традициям, лежащим в основе исторической преемственности поколений, и уважительного отношения к другим культурам; в развитии ценностно-смысловой сферы личности на основе высоких этических идеалов; осознании ценностного отношения к литературе как неотъемлемой части культуры и взаимосвязей между языковым, литературным, интеллектуальным, духовно-нравственным развитием личности.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культуры, базируется на знании содержания произведений, осмыслении поставленных в литературе проблем, понимании коммуникативно-эстетических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Достижение целей изучения литературы возможно при комплексном решении учебных и воспитательных задач, стоящих на уровне среднего общего образования и сформулированных в ФГОС СОО.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Задачи, связанные с формированием чувства причастности к отечественным традициям и осознанием исторической преемственности поколений, включением в языковое пространство русской культуры, воспитанием ценностного отношения к литературе как неотъемлемой части культуры, состоят в приобщении старшеклассников к лучшим образцам русской и зарубежной литературы второй половины XIX - начала XXI века, воспитании уважения к отечественной классической литературе как социокультурному и эстетическому феномену, освоении в ходе изучения литературы духовного опыта человечества, этико-нравственных, философско-мировоззренческих, социально-бытовых, культурных традиций и ценностей.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 xml:space="preserve">Задачи, связанные с формированием устойчивого интереса к чтению как средству познания отечественной и других культур, уважительного отношения к ним, приобщением к российскому литературному наследию и через него - к </w:t>
      </w:r>
      <w:r w:rsidRPr="00050443">
        <w:rPr>
          <w:sz w:val="26"/>
          <w:szCs w:val="26"/>
        </w:rPr>
        <w:lastRenderedPageBreak/>
        <w:t>традиционным ценностям и сокровищам отечественной и мировой культуры, ориентированы на воспитание и развитие потребности в чтении художественных произведений, знание содержания и осмысление ключевых проблем произведений русской, мировой, классической и современной литературы, в том числе литератур народов России, а также на формирование потребности в досуговом чтении и умение составлять программы собственной читательской деятельности, участвовать во внеурочных мероприятиях, содействующих повышению интереса к литературе, чтению, образованию, книжной культуре.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Задачи, связанные с воспитанием читательских качеств и овладением современными читательскими практиками, культурой восприятия и понимания литературных текстов, самостоятельного истолкования прочитанного, направлены на развитие умений анализа и интерпретации литературного произведения как художественного целого с учетом историко-литературной обусловленности, культурного контекста и связей с современностью с использованием теоретико-литературных знаний и представления об историко-литературном процессе. Кроме того,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искусств, с выявлением взаимообусловленности элементов формы и содержания литературного произведения, а также образов, тем, идей, проблем, способствующих осмыслению художественной картины жизни, созданной автором в литературном произведении, и авторской позиции.</w:t>
      </w:r>
    </w:p>
    <w:p w:rsidR="00050443" w:rsidRPr="00050443" w:rsidRDefault="00050443" w:rsidP="00050443">
      <w:pPr>
        <w:pStyle w:val="a3"/>
        <w:spacing w:after="0"/>
        <w:ind w:firstLine="709"/>
        <w:jc w:val="both"/>
        <w:rPr>
          <w:sz w:val="26"/>
          <w:szCs w:val="26"/>
        </w:rPr>
      </w:pPr>
      <w:r w:rsidRPr="00050443">
        <w:rPr>
          <w:sz w:val="26"/>
          <w:szCs w:val="26"/>
        </w:rPr>
        <w:t>Задачи, связанные с осознанием обучающимися коммуникативно-эстетических возможностей языка и реализацией их в учебной деятельности и в дальнейшей жизни, направлены на расширение представлений об изобразительно-выразительных возможностях русского языка в литературных текстах, овладение разными способами информационной переработки текстов с использованием важнейших литературных ресурсов, в том числе в информационно-телекоммуникационной сети "Интернет".</w:t>
      </w:r>
    </w:p>
    <w:p w:rsidR="00050443" w:rsidRPr="00050443" w:rsidRDefault="00050443" w:rsidP="00050443">
      <w:pPr>
        <w:spacing w:line="276" w:lineRule="auto"/>
        <w:jc w:val="center"/>
        <w:rPr>
          <w:rFonts w:ascii="Times New Roman" w:hAnsi="Times New Roman" w:cs="Times New Roman"/>
        </w:rPr>
      </w:pPr>
      <w:r w:rsidRPr="00050443">
        <w:rPr>
          <w:rFonts w:ascii="Times New Roman" w:hAnsi="Times New Roman" w:cs="Times New Roman"/>
          <w:sz w:val="26"/>
          <w:szCs w:val="26"/>
        </w:rPr>
        <w:t>Общее число часов, рекомендованных для изучения литературы, - 204 часа: в 10 классе - 102 часа (3 часа в неделю), в 11 классе - 102 часа (3 часа в неделю).</w:t>
      </w:r>
    </w:p>
    <w:sectPr w:rsidR="00050443" w:rsidRPr="00050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961"/>
    <w:rsid w:val="00050443"/>
    <w:rsid w:val="00091961"/>
    <w:rsid w:val="00D4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0445"/>
  <w15:chartTrackingRefBased/>
  <w15:docId w15:val="{59B8D545-A8A8-4E44-AA7D-FA9B16C5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050443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1154</Words>
  <Characters>6584</Characters>
  <Application>Microsoft Office Word</Application>
  <DocSecurity>0</DocSecurity>
  <Lines>54</Lines>
  <Paragraphs>15</Paragraphs>
  <ScaleCrop>false</ScaleCrop>
  <Company/>
  <LinksUpToDate>false</LinksUpToDate>
  <CharactersWithSpaces>7723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2026-10-03T20:07:00Z</dcterms:created>
  <dcterms:modified xsi:type="dcterms:W3CDTF">2026-10-03T20:12:00Z</dcterms:modified>
</cp:coreProperties>
</file>