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932" w:rsidRDefault="00117932" w:rsidP="00117932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>
        <w:rPr>
          <w:rFonts w:ascii="Times New Roman" w:eastAsia="SchoolBookSanPin" w:hAnsi="Times New Roman"/>
          <w:b/>
          <w:sz w:val="26"/>
          <w:szCs w:val="26"/>
        </w:rPr>
        <w:t>Аннотация к р</w:t>
      </w:r>
      <w:r w:rsidRPr="00B52970">
        <w:rPr>
          <w:rFonts w:ascii="Times New Roman" w:eastAsia="SchoolBookSanPin" w:hAnsi="Times New Roman"/>
          <w:b/>
          <w:sz w:val="26"/>
          <w:szCs w:val="26"/>
        </w:rPr>
        <w:t>абоч</w:t>
      </w:r>
      <w:r>
        <w:rPr>
          <w:rFonts w:ascii="Times New Roman" w:eastAsia="SchoolBookSanPin" w:hAnsi="Times New Roman"/>
          <w:b/>
          <w:sz w:val="26"/>
          <w:szCs w:val="26"/>
        </w:rPr>
        <w:t>ей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программ</w:t>
      </w:r>
      <w:r>
        <w:rPr>
          <w:rFonts w:ascii="Times New Roman" w:eastAsia="SchoolBookSanPin" w:hAnsi="Times New Roman"/>
          <w:b/>
          <w:sz w:val="26"/>
          <w:szCs w:val="26"/>
        </w:rPr>
        <w:t>е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по учебному предмету</w:t>
      </w:r>
    </w:p>
    <w:p w:rsidR="00117932" w:rsidRPr="00B52970" w:rsidRDefault="00117932" w:rsidP="00117932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B52970">
        <w:rPr>
          <w:rFonts w:ascii="Times New Roman" w:eastAsia="SchoolBookSanPin" w:hAnsi="Times New Roman"/>
          <w:b/>
          <w:sz w:val="26"/>
          <w:szCs w:val="26"/>
        </w:rPr>
        <w:t>«Биология» (углубленный уровень)</w:t>
      </w:r>
    </w:p>
    <w:p w:rsidR="00117932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Программа по учебному предмету "Биология" (далее - биология) на уровне среднего общего образования разработана на основе Федерального закона от 29.12.2012 № 273-ФЗ «Об образовании в Российской Федерации», ФГОС СОО, Концепции преподавания учебного предмета «Биология» и основных положений федеральной программы воспитания.</w:t>
      </w:r>
    </w:p>
    <w:p w:rsidR="00117932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Согласно положениям ФГОС СОО профильные учебные предметы, изучаемые на углублённом уровне, являются способом дифференциации обучения на уровне среднего общего образования и призваны обеспечить преемственность между основным общим, средним общим, средним профессиональным и высшим образованием. В то же время каждый из этих учебных предметов должен быть ориентирован на приоритетное решение образовательных, воспитательных и развивающих задач, связанных с профориентацией обучающихся и стимулированием интереса к конкретной области научного знания, связанного с биологией, медициной, экологией, психологией, спортом или военным делом.</w:t>
      </w:r>
    </w:p>
    <w:p w:rsidR="00117932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 xml:space="preserve">Программа по учебному предмету "Биология" даёт представление о цели и задачах изучения учебного предмета «Биология» на углублённом уровне, определяет обязательное (инвариантное) предметное содержание, его структурирование по разделам и темам, распределение по классам, рекомендует последовательность изучения учебного материала с учётом </w:t>
      </w:r>
      <w:proofErr w:type="spellStart"/>
      <w:r w:rsidRPr="00C43204">
        <w:rPr>
          <w:rFonts w:ascii="Times New Roman" w:hAnsi="Times New Roman"/>
          <w:color w:val="000000"/>
          <w:sz w:val="26"/>
          <w:szCs w:val="26"/>
        </w:rPr>
        <w:t>межпредметных</w:t>
      </w:r>
      <w:proofErr w:type="spellEnd"/>
      <w:r w:rsidRPr="00C43204">
        <w:rPr>
          <w:rFonts w:ascii="Times New Roman" w:hAnsi="Times New Roman"/>
          <w:color w:val="000000"/>
          <w:sz w:val="26"/>
          <w:szCs w:val="26"/>
        </w:rPr>
        <w:t xml:space="preserve"> и </w:t>
      </w:r>
      <w:proofErr w:type="spellStart"/>
      <w:r w:rsidRPr="00C43204">
        <w:rPr>
          <w:rFonts w:ascii="Times New Roman" w:hAnsi="Times New Roman"/>
          <w:color w:val="000000"/>
          <w:sz w:val="26"/>
          <w:szCs w:val="26"/>
        </w:rPr>
        <w:t>внутрипредметных</w:t>
      </w:r>
      <w:proofErr w:type="spellEnd"/>
      <w:r w:rsidRPr="00C43204">
        <w:rPr>
          <w:rFonts w:ascii="Times New Roman" w:hAnsi="Times New Roman"/>
          <w:color w:val="000000"/>
          <w:sz w:val="26"/>
          <w:szCs w:val="26"/>
        </w:rPr>
        <w:t xml:space="preserve"> связей, логики учебного процесса, возрастных особенностей обучающихся. В программе по биологии реализован принцип преемственности с изучением биологии на уровне основного общего образования, благодаря чему просматривается направленность на последующее развитие биологических знаний, ориентированных на формирование естественно-научного мировоззрения, экологического мышления, представлений о здоровом образе жизни, на воспитание бережного отношения к окружающей природной среде. В программе по биологии также показаны возможности учебного предмета «Биология» в реализации требований ФГОС СОО к планируемым личностным, </w:t>
      </w:r>
      <w:proofErr w:type="spellStart"/>
      <w:r w:rsidRPr="00C43204">
        <w:rPr>
          <w:rFonts w:ascii="Times New Roman" w:hAnsi="Times New Roman"/>
          <w:color w:val="000000"/>
          <w:sz w:val="26"/>
          <w:szCs w:val="26"/>
        </w:rPr>
        <w:t>метапредметным</w:t>
      </w:r>
      <w:proofErr w:type="spellEnd"/>
      <w:r w:rsidRPr="00C43204">
        <w:rPr>
          <w:rFonts w:ascii="Times New Roman" w:hAnsi="Times New Roman"/>
          <w:color w:val="000000"/>
          <w:sz w:val="26"/>
          <w:szCs w:val="26"/>
        </w:rPr>
        <w:t xml:space="preserve"> и предметным результатам обучения и в формировании </w:t>
      </w:r>
      <w:proofErr w:type="gramStart"/>
      <w:r w:rsidRPr="00C43204">
        <w:rPr>
          <w:rFonts w:ascii="Times New Roman" w:hAnsi="Times New Roman"/>
          <w:color w:val="000000"/>
          <w:sz w:val="26"/>
          <w:szCs w:val="26"/>
        </w:rPr>
        <w:t>основных видов учебно-познавательной деятельности</w:t>
      </w:r>
      <w:proofErr w:type="gramEnd"/>
      <w:r w:rsidRPr="00C43204">
        <w:rPr>
          <w:rFonts w:ascii="Times New Roman" w:hAnsi="Times New Roman"/>
          <w:color w:val="000000"/>
          <w:sz w:val="26"/>
          <w:szCs w:val="26"/>
        </w:rPr>
        <w:t xml:space="preserve"> обучающихся по освоению содержания биологического образования на уровне среднего общего образования.</w:t>
      </w:r>
    </w:p>
    <w:p w:rsidR="00117932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 xml:space="preserve">Учебный предмет «Биология» на уровне среднего общего образования завершает биологическое образование в школе и ориентирован на расширение и углубление </w:t>
      </w:r>
      <w:proofErr w:type="gramStart"/>
      <w:r w:rsidRPr="00C43204">
        <w:rPr>
          <w:rFonts w:ascii="Times New Roman" w:hAnsi="Times New Roman"/>
          <w:color w:val="000000"/>
          <w:sz w:val="26"/>
          <w:szCs w:val="26"/>
        </w:rPr>
        <w:t>знаний</w:t>
      </w:r>
      <w:proofErr w:type="gramEnd"/>
      <w:r w:rsidRPr="00C43204">
        <w:rPr>
          <w:rFonts w:ascii="Times New Roman" w:hAnsi="Times New Roman"/>
          <w:color w:val="000000"/>
          <w:sz w:val="26"/>
          <w:szCs w:val="26"/>
        </w:rPr>
        <w:t xml:space="preserve"> обучающихся о живой природе, основах молекулярной и клеточной биологии, эмбриологии и биологии развития, генетики, селекции, биотехнологии, эволюционного учения и экологии.</w:t>
      </w:r>
    </w:p>
    <w:p w:rsidR="00117932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 xml:space="preserve">Изучение учебного предмета «Биология»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</w:t>
      </w:r>
      <w:r w:rsidRPr="00C43204">
        <w:rPr>
          <w:rFonts w:ascii="Times New Roman" w:hAnsi="Times New Roman"/>
          <w:color w:val="000000"/>
          <w:sz w:val="26"/>
          <w:szCs w:val="26"/>
        </w:rPr>
        <w:lastRenderedPageBreak/>
        <w:t>образования. Основу его содержания составляет система биологических знаний, полученных при изучении обучающимися соответствующих систематических разделов биологии на уровне основного общего образования, в 10–11 классах эти знания получают развитие. Так, расширены и углублены биологические знания о растениях, животных, грибах, бактериях, организме человека, общих закономерностях жизни, дополнительно включены биологические сведения прикладного и поискового характера, которые можно использовать как ориентиры для последующего выбора профессии. Возможна также интеграция биологических знаний с соответствующими знаниями, полученными обучающимися при изучении физики, химии, географии и математики.</w:t>
      </w:r>
    </w:p>
    <w:p w:rsidR="00117932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Структура программы по учебному предмету "Биология" отражает системно-уровневый и эволюционный подходы к изучению биологии. Согласно им, изучаются свойства и закономерности, характерные для живых систем разного уровня организации, эволюции органического мира на Земле, сохранения биологического разнообразия планеты. Так, в 10 классе изучаются основы молекулярной и клеточной биологии, эмбриологии и биологии развития, генетики и селекции, биотехнологии и синтетической биологии, актуализируются знания обучающихся по ботанике, зоологии, анатомии, физиологии человека. В 11 классе изучаются эволюционное учение, основы экологии и учение о биосфере.</w:t>
      </w:r>
    </w:p>
    <w:p w:rsidR="00117932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Учебный предмет «Биология» призван обеспечить освоение обучающимися биологических теорий и законов, идей, принципов и правил, лежащих в основе современной естественно-научной картины мира, знаний о строении, многообразии и особенностях клетки, организма, популяции, биоценоза, экосистемы, о выдающихся научных достижениях, современных исследованиях в биологии, прикладных аспектах биологических знаний.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биологии, вкладом отечественных и зарубежных учёных в решение важнейших биологических и экологических проблем.</w:t>
      </w:r>
    </w:p>
    <w:p w:rsidR="00117932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Цель изучения учебного предмета «Биология» на углублённом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деятельности, связанной с биологией, или к выбору учебного заведения для продолжения биологического образования.</w:t>
      </w:r>
    </w:p>
    <w:p w:rsidR="00117932" w:rsidRPr="00C43204" w:rsidRDefault="00117932" w:rsidP="00117932">
      <w:pPr>
        <w:spacing w:after="0"/>
        <w:ind w:firstLine="708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Достижение цели изучения учебного предмета «Биология» на углублённом уровне обеспечивается решением следующих задач:</w:t>
      </w:r>
    </w:p>
    <w:p w:rsidR="00117932" w:rsidRPr="00C43204" w:rsidRDefault="00117932" w:rsidP="00117932">
      <w:pPr>
        <w:spacing w:after="0"/>
        <w:ind w:firstLine="709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 xml:space="preserve">освоение обучающимися системы биологических знаний: об основных биологических теориях, концепциях, гипотезах, законах, закономерностях и правилах, составляющих современную естественно-научную картину мира; о строении, многообразии и особенностях биологических систем (клетка, организм, </w:t>
      </w:r>
      <w:r w:rsidRPr="00C43204">
        <w:rPr>
          <w:rFonts w:ascii="Times New Roman" w:hAnsi="Times New Roman"/>
          <w:color w:val="000000"/>
          <w:sz w:val="26"/>
          <w:szCs w:val="26"/>
        </w:rPr>
        <w:lastRenderedPageBreak/>
        <w:t>популяция, вид, биогеоценоз, биосфера); о выдающихся открытиях и современных исследованиях в биологии;</w:t>
      </w:r>
    </w:p>
    <w:p w:rsidR="00117932" w:rsidRPr="00C43204" w:rsidRDefault="00117932" w:rsidP="00117932">
      <w:pPr>
        <w:spacing w:after="0"/>
        <w:ind w:firstLine="709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ознакомление обучающихся с методами познания живой природы: исследовательскими методами биологических наук (молекулярной и клеточной биологии, эмбриологии и биологии развития, генетики и селекции, биотехнологии и синтетической биологии, палеонтологии, экологии); методами самостоятельного проведения биологических исследований в лаборатории и в природе (наблюдение, измерение, эксперимент, моделирование);</w:t>
      </w:r>
    </w:p>
    <w:p w:rsidR="00117932" w:rsidRPr="00C43204" w:rsidRDefault="00117932" w:rsidP="00117932">
      <w:pPr>
        <w:spacing w:after="0"/>
        <w:ind w:firstLine="709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овладение обучающимися умениями: самостоятельно находить, анализировать и использовать биологическую информацию; пользоваться биологической терминологией и символикой; устанавливать связь между развитием биологии и социально-экономическими и экологическими проблемами человечества; оценивать последствия своей деятельности по отношению к окружающей природной среде, собственному здоровью и здоровью окружающих людей; обосновывать и соблюдать меры профилактики инфекционных заболеваний, правила поведения в природе и обеспечения безопасности собственной жизнедеятельности в чрезвычайных ситуациях природного и техногенного характера; характеризовать современные научные открытия в области биологии;</w:t>
      </w:r>
    </w:p>
    <w:p w:rsidR="00117932" w:rsidRPr="00C43204" w:rsidRDefault="00117932" w:rsidP="00117932">
      <w:pPr>
        <w:spacing w:after="0"/>
        <w:ind w:firstLine="709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биологии, решаемыми ею проблемами, методологией биологического исследования, проведения экспериментальных исследований, решения биологических задач, моделирования биологических объектов и процессов;</w:t>
      </w:r>
    </w:p>
    <w:p w:rsidR="00117932" w:rsidRPr="00C43204" w:rsidRDefault="00117932" w:rsidP="00117932">
      <w:pPr>
        <w:spacing w:after="0"/>
        <w:ind w:firstLine="709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воспитание у обучающихся ценностного отношения к живой природе в целом и к отдельным её объектам и явлениям; формирование экологической, генетической грамотности, общей культуры поведения в природе; интеграции естественно-научных знаний;</w:t>
      </w:r>
    </w:p>
    <w:p w:rsidR="00117932" w:rsidRPr="00C43204" w:rsidRDefault="00117932" w:rsidP="00117932">
      <w:pPr>
        <w:spacing w:after="0"/>
        <w:ind w:firstLine="709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приобретение обучающимися компетентности в рациональном природопользовании (соблюдение правил поведения в природе, охраны видов, экосистем, биосферы), сохранении собственного здоровья и здоровья окружающих людей (соблюдения мер профилактики заболеваний, обеспечение безопасности жизнедеятельности в чрезвычайных ситуациях природного и техногенного характера) на основе использования биологических знаний и умений в повседневной жизни;</w:t>
      </w:r>
    </w:p>
    <w:p w:rsidR="00117932" w:rsidRDefault="00117932" w:rsidP="00117932">
      <w:pPr>
        <w:spacing w:after="0"/>
        <w:ind w:firstLine="709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создание условий для осознанного выбора обучающимися индивидуальной образовательной траектории, способствующей последующему профессиональному самоопределению, в соответствии с индивидуальными интересами и потребностями региона.</w:t>
      </w:r>
      <w:bookmarkStart w:id="0" w:name="ae087229-bc2a-42f7-a634-a0357f20ae55"/>
    </w:p>
    <w:p w:rsidR="00117932" w:rsidRDefault="00117932" w:rsidP="00117932">
      <w:pPr>
        <w:spacing w:after="0"/>
        <w:ind w:firstLine="709"/>
        <w:jc w:val="both"/>
        <w:rPr>
          <w:sz w:val="26"/>
          <w:szCs w:val="26"/>
        </w:rPr>
      </w:pPr>
      <w:r w:rsidRPr="00C43204">
        <w:rPr>
          <w:rFonts w:ascii="Times New Roman" w:hAnsi="Times New Roman"/>
          <w:color w:val="000000"/>
          <w:sz w:val="26"/>
          <w:szCs w:val="26"/>
        </w:rPr>
        <w:t>Общее число часов, отведенных на изучение биологии на углубленном уровне среднего общего образования, составляет 204 часа: в 10 классе – 102 часа (3 часа в неделю), в 11 классе – 102 часа (3 часа в неделю).</w:t>
      </w:r>
      <w:bookmarkEnd w:id="0"/>
    </w:p>
    <w:p w:rsidR="00E61FD2" w:rsidRDefault="00E61FD2" w:rsidP="00117932">
      <w:bookmarkStart w:id="1" w:name="_GoBack"/>
      <w:bookmarkEnd w:id="1"/>
    </w:p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22318"/>
    <w:multiLevelType w:val="hybridMultilevel"/>
    <w:tmpl w:val="35186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17A"/>
    <w:rsid w:val="00117932"/>
    <w:rsid w:val="005F417A"/>
    <w:rsid w:val="00E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2064"/>
  <w15:chartTrackingRefBased/>
  <w15:docId w15:val="{0F1A5431-523E-4478-9B4D-D8D42BC7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9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117932"/>
    <w:pPr>
      <w:ind w:left="720"/>
      <w:contextualSpacing/>
    </w:p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11793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1242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2026-10-04T18:51:00Z</dcterms:created>
  <dcterms:modified xsi:type="dcterms:W3CDTF">2026-10-04T18:52:00Z</dcterms:modified>
</cp:coreProperties>
</file>